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E26" w:rsidRDefault="00E40E26" w:rsidP="00E40E26">
      <w:pPr>
        <w:jc w:val="center"/>
        <w:rPr>
          <w:b/>
          <w:u w:val="single"/>
        </w:rPr>
      </w:pPr>
      <w:r>
        <w:rPr>
          <w:b/>
          <w:u w:val="single"/>
        </w:rPr>
        <w:t>Jackson &amp; America</w:t>
      </w:r>
    </w:p>
    <w:p w:rsidR="006A110F" w:rsidRPr="00E16C5A" w:rsidRDefault="00E40E26" w:rsidP="00E40E26">
      <w:pPr>
        <w:jc w:val="center"/>
        <w:rPr>
          <w:sz w:val="28"/>
          <w:szCs w:val="28"/>
        </w:rPr>
      </w:pPr>
      <w:r w:rsidRPr="00E16C5A">
        <w:rPr>
          <w:b/>
          <w:sz w:val="28"/>
          <w:szCs w:val="28"/>
        </w:rPr>
        <w:t>Document 1</w:t>
      </w:r>
    </w:p>
    <w:p w:rsidR="00E40E26" w:rsidRDefault="00E40E26" w:rsidP="00E40E26">
      <w:pPr>
        <w:jc w:val="center"/>
      </w:pPr>
      <w:r>
        <w:rPr>
          <w:noProof/>
        </w:rPr>
        <w:drawing>
          <wp:inline distT="0" distB="0" distL="0" distR="0">
            <wp:extent cx="6858000" cy="49352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4935291"/>
                    </a:xfrm>
                    <a:prstGeom prst="rect">
                      <a:avLst/>
                    </a:prstGeom>
                    <a:noFill/>
                    <a:ln>
                      <a:noFill/>
                    </a:ln>
                  </pic:spPr>
                </pic:pic>
              </a:graphicData>
            </a:graphic>
          </wp:inline>
        </w:drawing>
      </w:r>
    </w:p>
    <w:p w:rsidR="00E40E26" w:rsidRPr="00E16C5A" w:rsidRDefault="00E40E26" w:rsidP="00E40E26">
      <w:pPr>
        <w:jc w:val="center"/>
        <w:rPr>
          <w:b/>
          <w:sz w:val="28"/>
          <w:szCs w:val="28"/>
        </w:rPr>
      </w:pPr>
      <w:r w:rsidRPr="00E16C5A">
        <w:rPr>
          <w:b/>
          <w:sz w:val="28"/>
          <w:szCs w:val="28"/>
        </w:rPr>
        <w:t>Document 2</w:t>
      </w:r>
    </w:p>
    <w:p w:rsidR="00E40E26" w:rsidRDefault="00E40E26" w:rsidP="00E40E26">
      <w:r>
        <w:rPr>
          <w:b/>
        </w:rPr>
        <w:t xml:space="preserve">Source: </w:t>
      </w:r>
      <w:r>
        <w:t xml:space="preserve">Thomas Baily and David Kennedy, </w:t>
      </w:r>
      <w:r>
        <w:rPr>
          <w:i/>
        </w:rPr>
        <w:t>The American Pageant</w:t>
      </w:r>
      <w:r>
        <w:t xml:space="preserve"> textbook, 1994.</w:t>
      </w:r>
    </w:p>
    <w:p w:rsidR="00E40E26" w:rsidRPr="00DB6758" w:rsidRDefault="00E40E26" w:rsidP="00DB6758">
      <w:pPr>
        <w:spacing w:after="0"/>
        <w:rPr>
          <w:sz w:val="28"/>
        </w:rPr>
      </w:pPr>
      <w:r>
        <w:tab/>
      </w:r>
      <w:r w:rsidRPr="00DB6758">
        <w:rPr>
          <w:sz w:val="28"/>
        </w:rPr>
        <w:t>So in a broader sense, the election (of Andrew Jackson in 1828) was a “revolution” comparable to that of 1800.  It was a peaceful revolution, achieved by ballots instead of bullets… “Shall the people rule?” cried the Jacksonians.  The answering roar seemed to say, “The people shall rule!”…</w:t>
      </w:r>
    </w:p>
    <w:p w:rsidR="00E40E26" w:rsidRPr="00DB6758" w:rsidRDefault="00E40E26" w:rsidP="00DB6758">
      <w:pPr>
        <w:spacing w:after="0"/>
        <w:rPr>
          <w:sz w:val="28"/>
        </w:rPr>
      </w:pPr>
      <w:r w:rsidRPr="00DB6758">
        <w:rPr>
          <w:sz w:val="28"/>
        </w:rPr>
        <w:tab/>
        <w:t xml:space="preserve">“I never saw anything like it,” a puzzled Daniel Webster mused about Jackson’s inaugural.  “Persons have come five hundred miles to see </w:t>
      </w:r>
      <w:r w:rsidR="00DB6758" w:rsidRPr="00DB6758">
        <w:rPr>
          <w:sz w:val="28"/>
        </w:rPr>
        <w:t>General Jackson, and they really think that the country is rescued from some dreadful danger.”</w:t>
      </w:r>
    </w:p>
    <w:p w:rsidR="00DB6758" w:rsidRPr="00DB6758" w:rsidRDefault="00DB6758" w:rsidP="00E40E26">
      <w:pPr>
        <w:rPr>
          <w:sz w:val="28"/>
        </w:rPr>
      </w:pPr>
      <w:r w:rsidRPr="00DB6758">
        <w:rPr>
          <w:sz w:val="28"/>
        </w:rPr>
        <w:tab/>
        <w:t>…Jackson’s victory accelerated the transfer of national power from the country house to the farmhouse, from the East to the West, from the snobs to the mobs.  If Jefferson had been a hero of the gentleman farmer, Jackson was the hero of the dirt farmer.</w:t>
      </w:r>
    </w:p>
    <w:p w:rsidR="005B5ED6" w:rsidRDefault="005B5ED6" w:rsidP="005B5ED6">
      <w:pPr>
        <w:jc w:val="center"/>
      </w:pPr>
      <w:r>
        <w:rPr>
          <w:b/>
          <w:u w:val="single"/>
        </w:rPr>
        <w:lastRenderedPageBreak/>
        <w:t>Jackson and the Spoils System</w:t>
      </w:r>
    </w:p>
    <w:p w:rsidR="005B5ED6" w:rsidRDefault="005B5ED6" w:rsidP="005B5ED6">
      <w:pPr>
        <w:jc w:val="center"/>
        <w:rPr>
          <w:sz w:val="28"/>
          <w:szCs w:val="28"/>
        </w:rPr>
      </w:pPr>
      <w:r>
        <w:rPr>
          <w:b/>
          <w:sz w:val="28"/>
          <w:szCs w:val="28"/>
        </w:rPr>
        <w:t>Document 3</w:t>
      </w:r>
    </w:p>
    <w:p w:rsidR="005B5ED6" w:rsidRDefault="005B5ED6" w:rsidP="005B5ED6">
      <w:r>
        <w:rPr>
          <w:b/>
        </w:rPr>
        <w:t xml:space="preserve">Source: </w:t>
      </w:r>
      <w:r>
        <w:t xml:space="preserve"> Senate Documents, 21</w:t>
      </w:r>
      <w:r w:rsidRPr="00E16C5A">
        <w:rPr>
          <w:vertAlign w:val="superscript"/>
        </w:rPr>
        <w:t>st</w:t>
      </w:r>
      <w:r>
        <w:t xml:space="preserve"> Congress, 1829-1830.</w:t>
      </w:r>
    </w:p>
    <w:p w:rsidR="005B5ED6" w:rsidRDefault="005B5ED6" w:rsidP="005B5ED6">
      <w:pPr>
        <w:jc w:val="center"/>
      </w:pPr>
      <w:r>
        <w:rPr>
          <w:b/>
        </w:rPr>
        <w:t>Andrew Jackson’s Letter to Congress – December 8, 1829</w:t>
      </w:r>
    </w:p>
    <w:p w:rsidR="005B5ED6" w:rsidRPr="00AA49EC" w:rsidRDefault="005B5ED6" w:rsidP="005B5ED6">
      <w:pPr>
        <w:rPr>
          <w:sz w:val="28"/>
          <w:szCs w:val="28"/>
        </w:rPr>
      </w:pPr>
      <w:r w:rsidRPr="00AA49EC">
        <w:rPr>
          <w:sz w:val="28"/>
          <w:szCs w:val="28"/>
        </w:rPr>
        <w:t>The duties of all public officers are…so plain and simple that men of intelligence may readily qualify…I submit, therefore, to your consideration</w:t>
      </w:r>
      <w:proofErr w:type="gramStart"/>
      <w:r w:rsidRPr="00AA49EC">
        <w:rPr>
          <w:sz w:val="28"/>
          <w:szCs w:val="28"/>
        </w:rPr>
        <w:t>…(</w:t>
      </w:r>
      <w:proofErr w:type="gramEnd"/>
      <w:r w:rsidRPr="00AA49EC">
        <w:rPr>
          <w:sz w:val="28"/>
          <w:szCs w:val="28"/>
        </w:rPr>
        <w:t>a) law which limits appointments to four years.  In a country where offices are created solely for the benefit of the people, no one man has any more…right to (government jobs) than another.</w:t>
      </w:r>
    </w:p>
    <w:p w:rsidR="005B5ED6" w:rsidRPr="005D02B6" w:rsidRDefault="005B5ED6" w:rsidP="005B5ED6">
      <w:pPr>
        <w:jc w:val="center"/>
        <w:rPr>
          <w:b/>
          <w:sz w:val="28"/>
          <w:szCs w:val="28"/>
        </w:rPr>
      </w:pPr>
      <w:r>
        <w:rPr>
          <w:b/>
          <w:sz w:val="28"/>
          <w:szCs w:val="28"/>
        </w:rPr>
        <w:t>Document 4</w:t>
      </w:r>
    </w:p>
    <w:p w:rsidR="005B5ED6" w:rsidRDefault="005B5ED6" w:rsidP="005B5ED6">
      <w:pPr>
        <w:spacing w:after="0"/>
      </w:pPr>
      <w:r>
        <w:rPr>
          <w:b/>
        </w:rPr>
        <w:t xml:space="preserve">Source: </w:t>
      </w:r>
      <w:r>
        <w:t xml:space="preserve">Robert V. </w:t>
      </w:r>
      <w:proofErr w:type="spellStart"/>
      <w:r>
        <w:t>Remini</w:t>
      </w:r>
      <w:proofErr w:type="spellEnd"/>
      <w:r>
        <w:t xml:space="preserve">, </w:t>
      </w:r>
      <w:proofErr w:type="gramStart"/>
      <w:r>
        <w:rPr>
          <w:i/>
        </w:rPr>
        <w:t>The</w:t>
      </w:r>
      <w:proofErr w:type="gramEnd"/>
      <w:r>
        <w:rPr>
          <w:i/>
        </w:rPr>
        <w:t xml:space="preserve"> Life of Andrew Jackson, </w:t>
      </w:r>
      <w:r>
        <w:t>1988.</w:t>
      </w:r>
    </w:p>
    <w:p w:rsidR="005B5ED6" w:rsidRDefault="005B5ED6" w:rsidP="005B5ED6">
      <w:pPr>
        <w:spacing w:after="0"/>
      </w:pPr>
      <w:r>
        <w:tab/>
        <w:t xml:space="preserve">Reprinted by permission from Harper Collins Publishers, Inc. from </w:t>
      </w:r>
      <w:r>
        <w:rPr>
          <w:i/>
        </w:rPr>
        <w:t>The Life of Andrew Jackson</w:t>
      </w:r>
      <w:r>
        <w:t xml:space="preserve">, Copyright ©1968 </w:t>
      </w:r>
    </w:p>
    <w:p w:rsidR="005B5ED6" w:rsidRDefault="005B5ED6" w:rsidP="005B5ED6">
      <w:r>
        <w:tab/>
      </w:r>
      <w:proofErr w:type="gramStart"/>
      <w:r>
        <w:t>by</w:t>
      </w:r>
      <w:proofErr w:type="gramEnd"/>
      <w:r>
        <w:t xml:space="preserve"> Robert V. </w:t>
      </w:r>
      <w:proofErr w:type="spellStart"/>
      <w:r>
        <w:t>Remini</w:t>
      </w:r>
      <w:proofErr w:type="spellEnd"/>
      <w:r>
        <w:t>.</w:t>
      </w:r>
    </w:p>
    <w:p w:rsidR="005B5ED6" w:rsidRPr="00AA49EC" w:rsidRDefault="005B5ED6" w:rsidP="005B5ED6">
      <w:pPr>
        <w:rPr>
          <w:sz w:val="28"/>
          <w:szCs w:val="28"/>
        </w:rPr>
      </w:pPr>
      <w:r>
        <w:tab/>
      </w:r>
      <w:r w:rsidRPr="00AA49EC">
        <w:rPr>
          <w:sz w:val="28"/>
          <w:szCs w:val="28"/>
        </w:rPr>
        <w:t xml:space="preserve">One bit of advice (Secretary of State) Van Buren offered (Jackson) concerned the appointment of the collector of the Port of New York.  This was a very sensitive and important position.  Some $15 million annually passed through the collector’s hands.  If any post needed a man of the highest integrity it was this one.  And when Van Buren learned that Jackson intended to appoint Samuel </w:t>
      </w:r>
      <w:proofErr w:type="spellStart"/>
      <w:r w:rsidRPr="00AA49EC">
        <w:rPr>
          <w:sz w:val="28"/>
          <w:szCs w:val="28"/>
        </w:rPr>
        <w:t>Swartwout</w:t>
      </w:r>
      <w:proofErr w:type="spellEnd"/>
      <w:r w:rsidRPr="00AA49EC">
        <w:rPr>
          <w:sz w:val="28"/>
          <w:szCs w:val="28"/>
        </w:rPr>
        <w:t xml:space="preserve"> to the office he almost collapsed.  Van Buren alerted the President immediately (that </w:t>
      </w:r>
      <w:proofErr w:type="spellStart"/>
      <w:r w:rsidRPr="00AA49EC">
        <w:rPr>
          <w:sz w:val="28"/>
          <w:szCs w:val="28"/>
        </w:rPr>
        <w:t>Swartwout</w:t>
      </w:r>
      <w:proofErr w:type="spellEnd"/>
      <w:r w:rsidRPr="00AA49EC">
        <w:rPr>
          <w:sz w:val="28"/>
          <w:szCs w:val="28"/>
        </w:rPr>
        <w:t xml:space="preserve"> had “criminal tendencies”).</w:t>
      </w:r>
    </w:p>
    <w:p w:rsidR="005B5ED6" w:rsidRPr="00AA49EC" w:rsidRDefault="005B5ED6" w:rsidP="005B5ED6">
      <w:pPr>
        <w:rPr>
          <w:sz w:val="28"/>
          <w:szCs w:val="28"/>
        </w:rPr>
      </w:pPr>
      <w:r w:rsidRPr="00AA49EC">
        <w:rPr>
          <w:sz w:val="28"/>
          <w:szCs w:val="28"/>
        </w:rPr>
        <w:tab/>
        <w:t xml:space="preserve">…Unfortunately, Jackson refused to listen.  He liked </w:t>
      </w:r>
      <w:proofErr w:type="spellStart"/>
      <w:r w:rsidRPr="00AA49EC">
        <w:rPr>
          <w:sz w:val="28"/>
          <w:szCs w:val="28"/>
        </w:rPr>
        <w:t>Swartwout</w:t>
      </w:r>
      <w:proofErr w:type="spellEnd"/>
      <w:r w:rsidRPr="00AA49EC">
        <w:rPr>
          <w:sz w:val="28"/>
          <w:szCs w:val="28"/>
        </w:rPr>
        <w:t xml:space="preserve"> because he had been an early supporter…and so he went ahead with the appointment.  In time, of course, </w:t>
      </w:r>
      <w:proofErr w:type="spellStart"/>
      <w:r w:rsidRPr="00AA49EC">
        <w:rPr>
          <w:sz w:val="28"/>
          <w:szCs w:val="28"/>
        </w:rPr>
        <w:t>Swartwout</w:t>
      </w:r>
      <w:proofErr w:type="spellEnd"/>
      <w:r w:rsidRPr="00AA49EC">
        <w:rPr>
          <w:sz w:val="28"/>
          <w:szCs w:val="28"/>
        </w:rPr>
        <w:t xml:space="preserve"> absconded with $1,222,705.09.  It was a monumental theft….Jackson was mortified.</w:t>
      </w:r>
    </w:p>
    <w:p w:rsidR="005B5ED6" w:rsidRDefault="005B5ED6" w:rsidP="005B5ED6">
      <w:pPr>
        <w:rPr>
          <w:sz w:val="28"/>
          <w:szCs w:val="28"/>
        </w:rPr>
      </w:pPr>
      <w:r w:rsidRPr="00AA49EC">
        <w:rPr>
          <w:sz w:val="28"/>
          <w:szCs w:val="28"/>
        </w:rPr>
        <w:tab/>
        <w:t>When the scandal broke, Jackson’s opponents doubled over with laughter.  …Here, then, was the bitter fruit of rotation, hooted the President’s critics.  Here the dreadful consequence of denying the government the service of an elite bureaucracy in order to serve some idealistic democratic principle.</w:t>
      </w:r>
    </w:p>
    <w:p w:rsidR="005B5ED6" w:rsidRDefault="005B5ED6" w:rsidP="005B5ED6">
      <w:pPr>
        <w:rPr>
          <w:sz w:val="28"/>
          <w:szCs w:val="28"/>
        </w:rPr>
      </w:pPr>
      <w:r>
        <w:rPr>
          <w:sz w:val="28"/>
          <w:szCs w:val="28"/>
        </w:rPr>
        <w:br w:type="page"/>
      </w:r>
    </w:p>
    <w:p w:rsidR="00DB6758" w:rsidRDefault="00DB6758" w:rsidP="00DB6758">
      <w:pPr>
        <w:jc w:val="center"/>
      </w:pPr>
      <w:r>
        <w:rPr>
          <w:b/>
          <w:u w:val="single"/>
        </w:rPr>
        <w:lastRenderedPageBreak/>
        <w:t>Jackson and the National Bank</w:t>
      </w:r>
    </w:p>
    <w:p w:rsidR="00DB6758" w:rsidRPr="00E16C5A" w:rsidRDefault="00DB6758" w:rsidP="00DB6758">
      <w:pPr>
        <w:jc w:val="center"/>
        <w:rPr>
          <w:b/>
          <w:sz w:val="28"/>
          <w:szCs w:val="28"/>
        </w:rPr>
      </w:pPr>
      <w:r w:rsidRPr="00E16C5A">
        <w:rPr>
          <w:b/>
          <w:sz w:val="28"/>
          <w:szCs w:val="28"/>
        </w:rPr>
        <w:t xml:space="preserve">Document </w:t>
      </w:r>
      <w:r w:rsidR="005B5ED6">
        <w:rPr>
          <w:b/>
          <w:sz w:val="28"/>
          <w:szCs w:val="28"/>
        </w:rPr>
        <w:t>5</w:t>
      </w:r>
    </w:p>
    <w:p w:rsidR="00DB6758" w:rsidRDefault="00DB6758" w:rsidP="00DB6758">
      <w:r>
        <w:rPr>
          <w:b/>
        </w:rPr>
        <w:t xml:space="preserve">Source: </w:t>
      </w:r>
      <w:r>
        <w:t>Reprinted by permission of Library of Congress, Lithograph, 1832, LC-USZ62-1562.</w:t>
      </w:r>
    </w:p>
    <w:p w:rsidR="00DB6758" w:rsidRPr="00DB6758" w:rsidRDefault="00DB6758" w:rsidP="00DB6758">
      <w:r>
        <w:rPr>
          <w:b/>
        </w:rPr>
        <w:t xml:space="preserve">Note: </w:t>
      </w:r>
      <w:r>
        <w:t>Cartoon appeared in the presidential election of 1832.</w:t>
      </w:r>
    </w:p>
    <w:p w:rsidR="00DB6758" w:rsidRDefault="00A028C6" w:rsidP="00DB6758">
      <w:pPr>
        <w:jc w:val="center"/>
        <w:rPr>
          <w:b/>
        </w:rPr>
      </w:pPr>
      <w:r w:rsidRPr="00A028C6">
        <w:rPr>
          <w:b/>
          <w:noProof/>
        </w:rPr>
        <w:drawing>
          <wp:inline distT="0" distB="0" distL="0" distR="0">
            <wp:extent cx="5257800" cy="767114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64" cy="7695311"/>
                    </a:xfrm>
                    <a:prstGeom prst="rect">
                      <a:avLst/>
                    </a:prstGeom>
                    <a:noFill/>
                    <a:ln>
                      <a:noFill/>
                    </a:ln>
                  </pic:spPr>
                </pic:pic>
              </a:graphicData>
            </a:graphic>
          </wp:inline>
        </w:drawing>
      </w:r>
    </w:p>
    <w:p w:rsidR="00DB6758" w:rsidRPr="00E16C5A" w:rsidRDefault="005B5ED6" w:rsidP="00DB6758">
      <w:pPr>
        <w:jc w:val="center"/>
        <w:rPr>
          <w:sz w:val="28"/>
          <w:szCs w:val="28"/>
        </w:rPr>
      </w:pPr>
      <w:r>
        <w:rPr>
          <w:b/>
          <w:sz w:val="28"/>
          <w:szCs w:val="28"/>
        </w:rPr>
        <w:lastRenderedPageBreak/>
        <w:t>Document 6</w:t>
      </w:r>
    </w:p>
    <w:p w:rsidR="00DB6758" w:rsidRDefault="00DB6758" w:rsidP="00DB6758">
      <w:r>
        <w:rPr>
          <w:b/>
        </w:rPr>
        <w:t>Source:</w:t>
      </w:r>
      <w:r>
        <w:t xml:space="preserve"> James D. Richardson, </w:t>
      </w:r>
      <w:proofErr w:type="gramStart"/>
      <w:r>
        <w:rPr>
          <w:i/>
        </w:rPr>
        <w:t>A</w:t>
      </w:r>
      <w:proofErr w:type="gramEnd"/>
      <w:r>
        <w:rPr>
          <w:i/>
        </w:rPr>
        <w:t xml:space="preserve"> Compilation of the Messages and Papers of the Presidents, 1789-1902</w:t>
      </w:r>
      <w:r>
        <w:t>, 1905.</w:t>
      </w:r>
    </w:p>
    <w:p w:rsidR="00DB6758" w:rsidRDefault="00DB6758" w:rsidP="00DB6758">
      <w:pPr>
        <w:jc w:val="center"/>
      </w:pPr>
      <w:r>
        <w:rPr>
          <w:b/>
        </w:rPr>
        <w:t>Andrew Jackson’s Bank Veto Message to Congress – July 10, 1832</w:t>
      </w:r>
    </w:p>
    <w:p w:rsidR="00DB6758" w:rsidRPr="00E16C5A" w:rsidRDefault="00DB6758" w:rsidP="00DB6758">
      <w:pPr>
        <w:rPr>
          <w:sz w:val="28"/>
          <w:szCs w:val="28"/>
        </w:rPr>
      </w:pPr>
      <w:r w:rsidRPr="00E16C5A">
        <w:rPr>
          <w:sz w:val="28"/>
          <w:szCs w:val="28"/>
        </w:rPr>
        <w:t xml:space="preserve">…The present Bank of the United States…enjoys an exclusive privilege of </w:t>
      </w:r>
      <w:proofErr w:type="gramStart"/>
      <w:r w:rsidRPr="00E16C5A">
        <w:rPr>
          <w:sz w:val="28"/>
          <w:szCs w:val="28"/>
        </w:rPr>
        <w:t>banking, …almost</w:t>
      </w:r>
      <w:proofErr w:type="gramEnd"/>
      <w:r w:rsidRPr="00E16C5A">
        <w:rPr>
          <w:sz w:val="28"/>
          <w:szCs w:val="28"/>
        </w:rPr>
        <w:t xml:space="preserve"> a monopoly of the foreign and domestic exchange.</w:t>
      </w:r>
    </w:p>
    <w:p w:rsidR="00DB6758" w:rsidRPr="00E16C5A" w:rsidRDefault="00DB6758" w:rsidP="00DB6758">
      <w:pPr>
        <w:rPr>
          <w:sz w:val="28"/>
          <w:szCs w:val="28"/>
        </w:rPr>
      </w:pPr>
      <w:r w:rsidRPr="00E16C5A">
        <w:rPr>
          <w:sz w:val="28"/>
          <w:szCs w:val="28"/>
        </w:rPr>
        <w:t>It appears that more than a fourth part of the stock is held by foreigners and the (rest) is held by a few hundred of our own citizens, chiefly of the richest class.</w:t>
      </w:r>
    </w:p>
    <w:p w:rsidR="00DB6758" w:rsidRPr="00E16C5A" w:rsidRDefault="00DB6758" w:rsidP="00DB6758">
      <w:pPr>
        <w:rPr>
          <w:sz w:val="28"/>
          <w:szCs w:val="28"/>
        </w:rPr>
      </w:pPr>
      <w:r w:rsidRPr="00E16C5A">
        <w:rPr>
          <w:sz w:val="28"/>
          <w:szCs w:val="28"/>
        </w:rPr>
        <w:t>Of the twenty-five directors of this bank, five are chosen by the government and twenty by the citizen stockholders….It is easy to conceive t</w:t>
      </w:r>
      <w:r w:rsidR="00E16C5A" w:rsidRPr="00E16C5A">
        <w:rPr>
          <w:sz w:val="28"/>
          <w:szCs w:val="28"/>
        </w:rPr>
        <w:t>hat great evils to our country…might flow from such a concentration of power in the hands of a few men irresponsible to the people.</w:t>
      </w:r>
    </w:p>
    <w:p w:rsidR="00E16C5A" w:rsidRPr="00E16C5A" w:rsidRDefault="00E16C5A" w:rsidP="00DB6758">
      <w:pPr>
        <w:rPr>
          <w:sz w:val="28"/>
          <w:szCs w:val="28"/>
        </w:rPr>
      </w:pPr>
      <w:r w:rsidRPr="00E16C5A">
        <w:rPr>
          <w:sz w:val="28"/>
          <w:szCs w:val="28"/>
        </w:rPr>
        <w:t>It is to be regretted that the rich and powerful too often bend the acts of government to their selfish purposes.</w:t>
      </w:r>
    </w:p>
    <w:p w:rsidR="00E16C5A" w:rsidRPr="00E16C5A" w:rsidRDefault="005B5ED6" w:rsidP="00E16C5A">
      <w:pPr>
        <w:jc w:val="center"/>
        <w:rPr>
          <w:sz w:val="28"/>
          <w:szCs w:val="28"/>
        </w:rPr>
      </w:pPr>
      <w:r>
        <w:rPr>
          <w:b/>
          <w:sz w:val="28"/>
          <w:szCs w:val="28"/>
        </w:rPr>
        <w:t>Document 7</w:t>
      </w:r>
      <w:bookmarkStart w:id="0" w:name="_GoBack"/>
      <w:bookmarkEnd w:id="0"/>
    </w:p>
    <w:p w:rsidR="00E16C5A" w:rsidRDefault="00E16C5A" w:rsidP="00E16C5A">
      <w:pPr>
        <w:rPr>
          <w:b/>
        </w:rPr>
      </w:pPr>
      <w:r>
        <w:rPr>
          <w:b/>
        </w:rPr>
        <w:t xml:space="preserve">Source: </w:t>
      </w:r>
      <w:r>
        <w:t>Daniel Webster, July 11, 1832.</w:t>
      </w:r>
    </w:p>
    <w:p w:rsidR="00E16C5A" w:rsidRDefault="00E16C5A" w:rsidP="00E16C5A">
      <w:pPr>
        <w:jc w:val="center"/>
      </w:pPr>
      <w:r>
        <w:rPr>
          <w:b/>
        </w:rPr>
        <w:t>Daniel Webster’s Reply to Jackson’s Bank Veto Message – July 11, 1832</w:t>
      </w:r>
    </w:p>
    <w:p w:rsidR="00E16C5A" w:rsidRDefault="00E16C5A" w:rsidP="00E16C5A">
      <w:pPr>
        <w:rPr>
          <w:sz w:val="28"/>
          <w:szCs w:val="28"/>
        </w:rPr>
      </w:pPr>
      <w:r w:rsidRPr="00E16C5A">
        <w:rPr>
          <w:sz w:val="28"/>
          <w:szCs w:val="28"/>
        </w:rPr>
        <w:t>(President Jackson’s message) extends the grasp of (the chief executive) over every power of the government…It sows…the seeds of jealousy and ill-will against the government of which its author is the official head.  It raises a cry that liberty is in danger, at the very moment when it puts forth claims to powers heretofore unknown and unheard of…. It manifestly seeks to inflame the poor against the rich, it wantonly attacks whole classes of the people, for the purposes of turning against them the prejudices and resentments of the other classes.</w:t>
      </w:r>
    </w:p>
    <w:p w:rsidR="00E16C5A" w:rsidRDefault="00E16C5A" w:rsidP="00E16C5A">
      <w:pPr>
        <w:rPr>
          <w:sz w:val="28"/>
          <w:szCs w:val="28"/>
        </w:rPr>
      </w:pPr>
    </w:p>
    <w:p w:rsidR="00E16C5A" w:rsidRDefault="00E16C5A">
      <w:pPr>
        <w:rPr>
          <w:sz w:val="28"/>
          <w:szCs w:val="28"/>
        </w:rPr>
      </w:pPr>
      <w:r>
        <w:rPr>
          <w:sz w:val="28"/>
          <w:szCs w:val="28"/>
        </w:rPr>
        <w:br w:type="page"/>
      </w:r>
    </w:p>
    <w:p w:rsidR="00AA49EC" w:rsidRDefault="00AA49EC" w:rsidP="00AA49EC">
      <w:pPr>
        <w:jc w:val="center"/>
      </w:pPr>
      <w:r>
        <w:rPr>
          <w:b/>
          <w:u w:val="single"/>
        </w:rPr>
        <w:lastRenderedPageBreak/>
        <w:t>Jackson &amp; Native Americans</w:t>
      </w:r>
    </w:p>
    <w:p w:rsidR="00AA49EC" w:rsidRPr="00951276" w:rsidRDefault="00AA49EC" w:rsidP="00AA49EC">
      <w:pPr>
        <w:jc w:val="center"/>
        <w:rPr>
          <w:sz w:val="28"/>
          <w:szCs w:val="28"/>
        </w:rPr>
      </w:pPr>
      <w:r w:rsidRPr="00951276">
        <w:rPr>
          <w:b/>
          <w:sz w:val="28"/>
          <w:szCs w:val="28"/>
        </w:rPr>
        <w:t>Document 8</w:t>
      </w:r>
    </w:p>
    <w:p w:rsidR="00AA49EC" w:rsidRDefault="00AA49EC" w:rsidP="00AA49EC">
      <w:r>
        <w:rPr>
          <w:b/>
        </w:rPr>
        <w:t>Source:</w:t>
      </w:r>
      <w:r>
        <w:t xml:space="preserve"> James D. Richardson, </w:t>
      </w:r>
      <w:proofErr w:type="gramStart"/>
      <w:r>
        <w:rPr>
          <w:i/>
        </w:rPr>
        <w:t>A</w:t>
      </w:r>
      <w:proofErr w:type="gramEnd"/>
      <w:r>
        <w:rPr>
          <w:i/>
        </w:rPr>
        <w:t xml:space="preserve"> Compilation of the Messages and Papers of the Presidents, 1789-1902,</w:t>
      </w:r>
      <w:r>
        <w:rPr>
          <w:b/>
          <w:i/>
        </w:rPr>
        <w:t xml:space="preserve"> </w:t>
      </w:r>
      <w:r>
        <w:t>1905.</w:t>
      </w:r>
    </w:p>
    <w:p w:rsidR="00AA49EC" w:rsidRDefault="00AA49EC" w:rsidP="00AA49EC">
      <w:pPr>
        <w:jc w:val="center"/>
      </w:pPr>
      <w:r>
        <w:rPr>
          <w:b/>
        </w:rPr>
        <w:t>Andrew Jackson’s Message to Congress – December 7, 1829</w:t>
      </w:r>
    </w:p>
    <w:p w:rsidR="00AA49EC" w:rsidRPr="00951276" w:rsidRDefault="00AA49EC" w:rsidP="00AA49EC">
      <w:pPr>
        <w:rPr>
          <w:sz w:val="28"/>
          <w:szCs w:val="28"/>
        </w:rPr>
      </w:pPr>
      <w:r w:rsidRPr="00951276">
        <w:rPr>
          <w:sz w:val="28"/>
          <w:szCs w:val="28"/>
        </w:rPr>
        <w:t>…By persuasion and force they (Native Americans) have been made to retire from river to river and from mountain to mountain, until some of the tribes have become extinct…. (T</w:t>
      </w:r>
      <w:proofErr w:type="gramStart"/>
      <w:r w:rsidRPr="00951276">
        <w:rPr>
          <w:sz w:val="28"/>
          <w:szCs w:val="28"/>
        </w:rPr>
        <w:t>)he</w:t>
      </w:r>
      <w:proofErr w:type="gramEnd"/>
      <w:r w:rsidRPr="00951276">
        <w:rPr>
          <w:sz w:val="28"/>
          <w:szCs w:val="28"/>
        </w:rPr>
        <w:t xml:space="preserve"> fate of the Mohegan…is fast overcoming the Choctaw, the Cherokee, and the Creek…. Humanity and national honor demand that every effort should be made to avert so great a calamity.</w:t>
      </w:r>
    </w:p>
    <w:p w:rsidR="00AA49EC" w:rsidRPr="00951276" w:rsidRDefault="00AA49EC" w:rsidP="00AA49EC">
      <w:pPr>
        <w:rPr>
          <w:sz w:val="28"/>
          <w:szCs w:val="28"/>
        </w:rPr>
      </w:pPr>
      <w:r w:rsidRPr="00951276">
        <w:rPr>
          <w:sz w:val="28"/>
          <w:szCs w:val="28"/>
        </w:rPr>
        <w:t>…I suggest for your consideration…setting apart an ample district west of the Mississippi…to be guaranteed to the Indian tribes as long as they shall occupy it… This emigration should be voluntary</w:t>
      </w:r>
      <w:proofErr w:type="gramStart"/>
      <w:r w:rsidRPr="00951276">
        <w:rPr>
          <w:sz w:val="28"/>
          <w:szCs w:val="28"/>
        </w:rPr>
        <w:t>…(</w:t>
      </w:r>
      <w:proofErr w:type="gramEnd"/>
      <w:r w:rsidRPr="00951276">
        <w:rPr>
          <w:sz w:val="28"/>
          <w:szCs w:val="28"/>
        </w:rPr>
        <w:t>but) if they remain within the limits of the states they must be subject to their laws.</w:t>
      </w:r>
    </w:p>
    <w:p w:rsidR="00AA49EC" w:rsidRPr="00951276" w:rsidRDefault="00AA49EC" w:rsidP="00AA49EC">
      <w:pPr>
        <w:jc w:val="center"/>
        <w:rPr>
          <w:sz w:val="28"/>
          <w:szCs w:val="28"/>
        </w:rPr>
      </w:pPr>
      <w:r w:rsidRPr="00951276">
        <w:rPr>
          <w:b/>
          <w:sz w:val="28"/>
          <w:szCs w:val="28"/>
        </w:rPr>
        <w:t>Document 9</w:t>
      </w:r>
    </w:p>
    <w:p w:rsidR="00AA49EC" w:rsidRDefault="00AA49EC" w:rsidP="00AA49EC">
      <w:r>
        <w:rPr>
          <w:b/>
        </w:rPr>
        <w:t>Source:</w:t>
      </w:r>
      <w:r>
        <w:t xml:space="preserve"> “Memorial of the Cherokee Nation,” as reprinted in </w:t>
      </w:r>
      <w:r>
        <w:rPr>
          <w:i/>
        </w:rPr>
        <w:t>Niles Weekly Register</w:t>
      </w:r>
      <w:r>
        <w:t>, August 21, 1830.</w:t>
      </w:r>
    </w:p>
    <w:p w:rsidR="00AA49EC" w:rsidRPr="00951276" w:rsidRDefault="00AA49EC" w:rsidP="00AA49EC">
      <w:pPr>
        <w:rPr>
          <w:sz w:val="28"/>
          <w:szCs w:val="28"/>
        </w:rPr>
      </w:pPr>
      <w:r w:rsidRPr="00951276">
        <w:rPr>
          <w:sz w:val="28"/>
          <w:szCs w:val="28"/>
        </w:rPr>
        <w:t>We wish to remain on the land of our fathers.  We have a perfect and original right to remain without interruption or molestation…</w:t>
      </w:r>
    </w:p>
    <w:p w:rsidR="00AA49EC" w:rsidRPr="00951276" w:rsidRDefault="00AA49EC" w:rsidP="00AA49EC">
      <w:pPr>
        <w:rPr>
          <w:sz w:val="28"/>
          <w:szCs w:val="28"/>
        </w:rPr>
      </w:pPr>
      <w:r w:rsidRPr="00951276">
        <w:rPr>
          <w:sz w:val="28"/>
          <w:szCs w:val="28"/>
        </w:rPr>
        <w:t>But if we are compelled to leave our country, we see nothing but ruin before us.  The country west of the Arkansas territory is unknown to us… The far greater part of that region is…badly supplied with food and water…. All our neighbors…would speak a language totally different from ours, and practice different customs….</w:t>
      </w:r>
    </w:p>
    <w:p w:rsidR="00AA49EC" w:rsidRPr="00951276" w:rsidRDefault="00AA49EC" w:rsidP="00AA49EC">
      <w:pPr>
        <w:rPr>
          <w:sz w:val="28"/>
          <w:szCs w:val="28"/>
        </w:rPr>
      </w:pPr>
      <w:r w:rsidRPr="00951276">
        <w:rPr>
          <w:sz w:val="28"/>
          <w:szCs w:val="28"/>
        </w:rPr>
        <w:t>…On the soil which contains the ashes of our beloved men we wish to live – on this soil we wish to die…</w:t>
      </w:r>
    </w:p>
    <w:p w:rsidR="00951276" w:rsidRDefault="00951276" w:rsidP="00951276">
      <w:pPr>
        <w:jc w:val="center"/>
        <w:rPr>
          <w:b/>
          <w:sz w:val="28"/>
          <w:szCs w:val="28"/>
        </w:rPr>
      </w:pPr>
    </w:p>
    <w:p w:rsidR="00951276" w:rsidRDefault="00951276" w:rsidP="00951276">
      <w:pPr>
        <w:jc w:val="center"/>
        <w:rPr>
          <w:b/>
          <w:sz w:val="28"/>
          <w:szCs w:val="28"/>
        </w:rPr>
      </w:pPr>
    </w:p>
    <w:p w:rsidR="00951276" w:rsidRDefault="00951276" w:rsidP="00951276">
      <w:pPr>
        <w:jc w:val="center"/>
        <w:rPr>
          <w:b/>
          <w:sz w:val="28"/>
          <w:szCs w:val="28"/>
        </w:rPr>
      </w:pPr>
    </w:p>
    <w:p w:rsidR="00951276" w:rsidRDefault="00951276" w:rsidP="00951276">
      <w:pPr>
        <w:jc w:val="center"/>
        <w:rPr>
          <w:b/>
          <w:sz w:val="28"/>
          <w:szCs w:val="28"/>
        </w:rPr>
      </w:pPr>
    </w:p>
    <w:p w:rsidR="00951276" w:rsidRDefault="00951276" w:rsidP="00951276">
      <w:pPr>
        <w:jc w:val="center"/>
        <w:rPr>
          <w:b/>
          <w:sz w:val="28"/>
          <w:szCs w:val="28"/>
        </w:rPr>
      </w:pPr>
    </w:p>
    <w:p w:rsidR="00951276" w:rsidRDefault="00951276" w:rsidP="00951276">
      <w:pPr>
        <w:jc w:val="center"/>
        <w:rPr>
          <w:b/>
          <w:sz w:val="28"/>
          <w:szCs w:val="28"/>
        </w:rPr>
      </w:pPr>
    </w:p>
    <w:p w:rsidR="00AA49EC" w:rsidRPr="00951276" w:rsidRDefault="00951276" w:rsidP="00951276">
      <w:pPr>
        <w:jc w:val="center"/>
        <w:rPr>
          <w:b/>
          <w:sz w:val="28"/>
          <w:szCs w:val="28"/>
        </w:rPr>
      </w:pPr>
      <w:r w:rsidRPr="00951276">
        <w:rPr>
          <w:b/>
          <w:sz w:val="28"/>
          <w:szCs w:val="28"/>
        </w:rPr>
        <w:lastRenderedPageBreak/>
        <w:t>Document 10</w:t>
      </w:r>
    </w:p>
    <w:p w:rsidR="00951276" w:rsidRDefault="00951276" w:rsidP="00951276">
      <w:r>
        <w:rPr>
          <w:b/>
        </w:rPr>
        <w:t>Source:</w:t>
      </w:r>
      <w:r>
        <w:t xml:space="preserve"> Map created from various sources.</w:t>
      </w:r>
    </w:p>
    <w:p w:rsidR="00951276" w:rsidRDefault="00951276" w:rsidP="00951276">
      <w:pPr>
        <w:jc w:val="center"/>
      </w:pPr>
      <w:r w:rsidRPr="00951276">
        <w:rPr>
          <w:noProof/>
        </w:rPr>
        <w:drawing>
          <wp:inline distT="0" distB="0" distL="0" distR="0">
            <wp:extent cx="4640238" cy="320068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4669949" cy="3221183"/>
                    </a:xfrm>
                    <a:prstGeom prst="rect">
                      <a:avLst/>
                    </a:prstGeom>
                    <a:noFill/>
                    <a:ln>
                      <a:noFill/>
                    </a:ln>
                  </pic:spPr>
                </pic:pic>
              </a:graphicData>
            </a:graphic>
          </wp:inline>
        </w:drawing>
      </w:r>
    </w:p>
    <w:p w:rsidR="00951276" w:rsidRPr="00CA6280" w:rsidRDefault="00951276" w:rsidP="00951276">
      <w:pPr>
        <w:jc w:val="center"/>
        <w:rPr>
          <w:sz w:val="28"/>
          <w:szCs w:val="28"/>
        </w:rPr>
      </w:pPr>
      <w:r w:rsidRPr="00CA6280">
        <w:rPr>
          <w:b/>
          <w:sz w:val="28"/>
          <w:szCs w:val="28"/>
        </w:rPr>
        <w:t>Document 11</w:t>
      </w:r>
    </w:p>
    <w:p w:rsidR="00951276" w:rsidRDefault="00951276" w:rsidP="00951276">
      <w:pPr>
        <w:spacing w:after="0"/>
      </w:pPr>
      <w:r>
        <w:rPr>
          <w:b/>
        </w:rPr>
        <w:t xml:space="preserve">Source: </w:t>
      </w:r>
      <w:r>
        <w:t xml:space="preserve">John Spencer Bassett (ed.), Correspondence of Andrew Jackson, 1931.  Reprinted by permission of the Carnegie </w:t>
      </w:r>
    </w:p>
    <w:p w:rsidR="00951276" w:rsidRDefault="00951276" w:rsidP="00951276">
      <w:pPr>
        <w:ind w:firstLine="720"/>
      </w:pPr>
      <w:r>
        <w:t>Institution of Washington.</w:t>
      </w:r>
    </w:p>
    <w:p w:rsidR="00951276" w:rsidRDefault="00951276" w:rsidP="00951276">
      <w:pPr>
        <w:jc w:val="center"/>
        <w:rPr>
          <w:b/>
        </w:rPr>
      </w:pPr>
      <w:r>
        <w:rPr>
          <w:b/>
        </w:rPr>
        <w:t xml:space="preserve">Excerpts of letters written by Andrew Jackson to his wife Rachel regarding their Creek Indian son, </w:t>
      </w:r>
      <w:proofErr w:type="spellStart"/>
      <w:r>
        <w:rPr>
          <w:b/>
        </w:rPr>
        <w:t>Lyncoya</w:t>
      </w:r>
      <w:proofErr w:type="spellEnd"/>
      <w:r>
        <w:rPr>
          <w:b/>
        </w:rPr>
        <w:t xml:space="preserve">, adopted after the Battle of </w:t>
      </w:r>
      <w:proofErr w:type="spellStart"/>
      <w:r>
        <w:rPr>
          <w:b/>
        </w:rPr>
        <w:t>Tallashatchie</w:t>
      </w:r>
      <w:proofErr w:type="spellEnd"/>
      <w:r>
        <w:rPr>
          <w:b/>
        </w:rPr>
        <w:t>, November 13, 1813</w:t>
      </w:r>
    </w:p>
    <w:p w:rsidR="00951276" w:rsidRDefault="00951276" w:rsidP="00951276">
      <w:pPr>
        <w:jc w:val="center"/>
        <w:rPr>
          <w:b/>
        </w:rPr>
      </w:pPr>
      <w:r w:rsidRPr="00951276">
        <w:rPr>
          <w:b/>
          <w:noProof/>
        </w:rPr>
        <w:drawing>
          <wp:inline distT="0" distB="0" distL="0" distR="0">
            <wp:extent cx="6858000" cy="237585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grayscl/>
                      <a:lum bright="-20000" contrast="40000"/>
                      <a:extLst>
                        <a:ext uri="{28A0092B-C50C-407E-A947-70E740481C1C}">
                          <a14:useLocalDpi xmlns:a14="http://schemas.microsoft.com/office/drawing/2010/main" val="0"/>
                        </a:ext>
                      </a:extLst>
                    </a:blip>
                    <a:srcRect/>
                    <a:stretch>
                      <a:fillRect/>
                    </a:stretch>
                  </pic:blipFill>
                  <pic:spPr bwMode="auto">
                    <a:xfrm>
                      <a:off x="0" y="0"/>
                      <a:ext cx="6858000" cy="2375854"/>
                    </a:xfrm>
                    <a:prstGeom prst="rect">
                      <a:avLst/>
                    </a:prstGeom>
                    <a:noFill/>
                    <a:ln>
                      <a:noFill/>
                    </a:ln>
                  </pic:spPr>
                </pic:pic>
              </a:graphicData>
            </a:graphic>
          </wp:inline>
        </w:drawing>
      </w:r>
    </w:p>
    <w:p w:rsidR="00951276" w:rsidRPr="00951276" w:rsidRDefault="00951276" w:rsidP="00951276">
      <w:r>
        <w:rPr>
          <w:b/>
        </w:rPr>
        <w:t>Note:</w:t>
      </w:r>
      <w:r>
        <w:t xml:space="preserve"> </w:t>
      </w:r>
      <w:proofErr w:type="spellStart"/>
      <w:r>
        <w:t>Lyncoya</w:t>
      </w:r>
      <w:proofErr w:type="spellEnd"/>
      <w:r>
        <w:t xml:space="preserve"> died at age 14 of tuberculosis in 1827 and was buried in the family cemetery.</w:t>
      </w:r>
    </w:p>
    <w:sectPr w:rsidR="00951276" w:rsidRPr="00951276" w:rsidSect="00E40E2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E26"/>
    <w:rsid w:val="0032538F"/>
    <w:rsid w:val="004F561E"/>
    <w:rsid w:val="005B5ED6"/>
    <w:rsid w:val="005D02B6"/>
    <w:rsid w:val="006A110F"/>
    <w:rsid w:val="00951276"/>
    <w:rsid w:val="00A028C6"/>
    <w:rsid w:val="00AA49EC"/>
    <w:rsid w:val="00CA6280"/>
    <w:rsid w:val="00DB6758"/>
    <w:rsid w:val="00E16C5A"/>
    <w:rsid w:val="00E4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E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E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E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E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6</Pages>
  <Words>956</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00, 00</dc:creator>
  <cp:lastModifiedBy>00, 00</cp:lastModifiedBy>
  <cp:revision>6</cp:revision>
  <dcterms:created xsi:type="dcterms:W3CDTF">2017-07-20T16:21:00Z</dcterms:created>
  <dcterms:modified xsi:type="dcterms:W3CDTF">2017-08-09T21:49:00Z</dcterms:modified>
</cp:coreProperties>
</file>