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CD" w:rsidRDefault="00F9596C" w:rsidP="00DD2206">
      <w:pPr>
        <w:spacing w:after="0"/>
        <w:jc w:val="center"/>
        <w:rPr>
          <w:b/>
        </w:rPr>
      </w:pPr>
      <w:r>
        <w:rPr>
          <w:b/>
        </w:rPr>
        <w:t>Bill Topics to Choose From:</w:t>
      </w:r>
    </w:p>
    <w:p w:rsidR="00F9596C" w:rsidRPr="00F9596C" w:rsidRDefault="00F9596C" w:rsidP="00F9596C">
      <w:r w:rsidRPr="00F9596C">
        <w:t>*The following list contains topics suitable for a Model Congress bill. These are merely suggestions, and you can certainly choose a topic not</w:t>
      </w:r>
      <w:r>
        <w:t xml:space="preserve"> </w:t>
      </w:r>
      <w:r w:rsidRPr="00F9596C">
        <w:t>included below</w:t>
      </w:r>
      <w:r w:rsidR="00DD2206">
        <w:t xml:space="preserve"> (after talking with your teacher)</w:t>
      </w:r>
      <w:r w:rsidRPr="00F9596C">
        <w:t>. In choosing a bill topic, you should also conside</w:t>
      </w:r>
      <w:r>
        <w:t>r your party affiliation and political ideology.</w:t>
      </w:r>
    </w:p>
    <w:p w:rsidR="00DD2206" w:rsidRDefault="00DD2206" w:rsidP="00DD2206">
      <w:pPr>
        <w:spacing w:after="0"/>
        <w:rPr>
          <w:b/>
          <w:u w:val="single"/>
        </w:rPr>
        <w:sectPr w:rsidR="00DD2206" w:rsidSect="00F959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lastRenderedPageBreak/>
        <w:t>Animal Rights/Management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Animal rescue/ adoption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Animals testing/experimentation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Endangered species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Humane treatment of animals in</w:t>
      </w:r>
      <w:r w:rsidR="00DD2206" w:rsidRPr="00305E51">
        <w:t xml:space="preserve"> </w:t>
      </w:r>
      <w:r w:rsidRPr="00305E51">
        <w:t>agribusiness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Invasive species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Therapy/service animals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Civil Liberties/ Rights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Abortion/reproductive rights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Eliminate birth right citizenship (14</w:t>
      </w:r>
      <w:r w:rsidRPr="00305E51">
        <w:rPr>
          <w:vertAlign w:val="superscript"/>
        </w:rPr>
        <w:t>th</w:t>
      </w:r>
      <w:r w:rsidRPr="00305E51">
        <w:t xml:space="preserve"> </w:t>
      </w:r>
      <w:r w:rsidRPr="00305E51">
        <w:t>Amendment)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Gender identification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Internet gambling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Legalize prostitution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LGBTQ rights (marriage, adoption,</w:t>
      </w:r>
      <w:r w:rsidRPr="00305E51">
        <w:t xml:space="preserve"> </w:t>
      </w:r>
      <w:r w:rsidRPr="00305E51">
        <w:t>employment and accommodation</w:t>
      </w:r>
      <w:r w:rsidRPr="00305E51">
        <w:t xml:space="preserve"> </w:t>
      </w:r>
      <w:r w:rsidRPr="00305E51">
        <w:t>discrimination)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NSA/data mining/wire tapping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Police brutality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Racial profiling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Right to die/euthanasia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Sex offender registry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Commerce, Business, Labor, Taxes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Banking and finance regulation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Consumer protection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Corporate taxes/taxing off-shore</w:t>
      </w:r>
      <w:r w:rsidRPr="00305E51">
        <w:t xml:space="preserve"> </w:t>
      </w:r>
      <w:r w:rsidRPr="00305E51">
        <w:t>accounts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Ethical consumerism/fair trade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Job creation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Boost/compensate loss of manufacturing</w:t>
      </w:r>
      <w:r w:rsidRPr="00305E51">
        <w:t xml:space="preserve"> </w:t>
      </w:r>
      <w:r w:rsidRPr="00305E51">
        <w:t>jobs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Minimum wage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National sales tax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Elimination of the penny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Trade barriers/ tariffs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Unemployment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Wall St. excesses and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Worker rights/labor unions</w:t>
      </w:r>
    </w:p>
    <w:p w:rsidR="00DD2206" w:rsidRPr="00305E51" w:rsidRDefault="00DD2206" w:rsidP="00DD2206">
      <w:pPr>
        <w:pStyle w:val="ListParagraph"/>
        <w:ind w:left="360"/>
      </w:pP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lastRenderedPageBreak/>
        <w:t>Criminal Law/Justice System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Ban mandatory sentencing laws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Death Penalty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DNA database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Eliminate Stand Your Ground laws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Identity theft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Juvenile justice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Mandatory sentencing for drug crimes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Marijuana legalization/ decriminalization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Police brutality/use of force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Prescription drug use and abuse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Prison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Prisoner education and training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Racial profiling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Rehabilitation for drug crime offenders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Sex offender registry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Three Strikes Sentencing for non-violent</w:t>
      </w:r>
      <w:r w:rsidRPr="00305E51">
        <w:t xml:space="preserve"> </w:t>
      </w:r>
      <w:r w:rsidRPr="00305E51">
        <w:t>offenders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Education/Youth Issues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Adolescent anxiety and depression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Binge drinking education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Cyber bullying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Education gap/ minorities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Education reform/Common Core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English as a second language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Fine arts education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Gang violence/membership</w:t>
      </w:r>
    </w:p>
    <w:p w:rsidR="00F9596C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High school drop</w:t>
      </w:r>
      <w:r w:rsidR="00F9596C" w:rsidRPr="00305E51">
        <w:t>out/graduation rates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Home schooling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Illiteracy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Mandatory preschool</w:t>
      </w:r>
      <w:r w:rsidRPr="00305E51">
        <w:t xml:space="preserve"> </w:t>
      </w:r>
      <w:r w:rsidRPr="00305E51">
        <w:t>education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Pell grants/federal college loans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Poverty among young people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Rising cost of college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School shootings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Sexual assault on college campuses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lastRenderedPageBreak/>
        <w:t>Standardized testing/effects on children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Student loan debt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Teacher training, certification,</w:t>
      </w:r>
      <w:r w:rsidRPr="00305E51">
        <w:t xml:space="preserve"> </w:t>
      </w:r>
      <w:r w:rsidRPr="00305E51">
        <w:t>recruitment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Technology in the classroom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Teen pregnancy/sex education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Textbook censorship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Vocational education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Environment/Energy/Agriculture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Agribusiness v. family farms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Air pollution, emissions from cars, power</w:t>
      </w:r>
      <w:r w:rsidRPr="00305E51">
        <w:t xml:space="preserve"> </w:t>
      </w:r>
      <w:r w:rsidRPr="00305E51">
        <w:t>plants,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Alternative energy/wind, solar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Arctic National Wildlife Refuge and</w:t>
      </w:r>
      <w:r w:rsidRPr="00305E51">
        <w:t xml:space="preserve"> </w:t>
      </w:r>
      <w:r w:rsidRPr="00305E51">
        <w:t>drilling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Biofuels/ethanol subsidies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Building green buildings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Coal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Contaminated water supply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Electric/hybrid cars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Energy producer regulation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Forest management- fires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proofErr w:type="spellStart"/>
      <w:r w:rsidRPr="00305E51">
        <w:t>Fracking</w:t>
      </w:r>
      <w:proofErr w:type="spellEnd"/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Gas price regulation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Global warming/climate change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Mercury contamination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Natural gas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Nuclear waste/ power plants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Oil exploration/off-shore drilling/spills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Oil pipelines/XL Pipeline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Recycling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Trading rights for carbon emission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Water pollution</w:t>
      </w:r>
    </w:p>
    <w:p w:rsidR="00F9596C" w:rsidRDefault="00F9596C" w:rsidP="00DD2206">
      <w:pPr>
        <w:pStyle w:val="ListParagraph"/>
        <w:numPr>
          <w:ilvl w:val="0"/>
          <w:numId w:val="3"/>
        </w:numPr>
      </w:pPr>
      <w:r w:rsidRPr="00305E51">
        <w:t>Water supply/drought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Government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Abolish/reform Electoral College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Affirmative action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lastRenderedPageBreak/>
        <w:t>Bipartisan redistricting commissions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Campaign finance reform/disclosure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Cut/increase defense spending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Outlaw private security companies in war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Remove tax-exempt status for religious</w:t>
      </w:r>
      <w:r w:rsidRPr="00305E51">
        <w:t xml:space="preserve"> </w:t>
      </w:r>
      <w:r w:rsidRPr="00305E51">
        <w:t>organizations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Veterans Administration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Voting reform/Voter ID laws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Gun Rights/Gun Control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Assault weapons ban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Background checks for gun ownership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Gun control/gun safety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Gun violence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Mental health check for gun registration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Reduce the size of magazines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Restricting ammunition purchases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Second Amendment rights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Mass shootings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</w:pPr>
      <w:r w:rsidRPr="00305E51">
        <w:t>Trigger locks on guns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Health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Addiction/drug use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Affordable Care Act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Alzheimer’s disease/research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Asthma increase in poor areas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Communicable Disease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FDA drug approval process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Food safety and inspection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Genetically altered foods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Increase in diabetes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Junk food tax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Mandatory child vaccination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Mental health care</w:t>
      </w:r>
    </w:p>
    <w:p w:rsid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Needle exchange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Obesity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Organic foods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Rising healthcare costs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Single payer healthcare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Soda Tax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Stem cell research</w:t>
      </w:r>
    </w:p>
    <w:p w:rsidR="00F9596C" w:rsidRPr="00305E51" w:rsidRDefault="00F9596C" w:rsidP="00305E51">
      <w:pPr>
        <w:pStyle w:val="ListParagraph"/>
        <w:numPr>
          <w:ilvl w:val="0"/>
          <w:numId w:val="3"/>
        </w:numPr>
      </w:pPr>
      <w:r w:rsidRPr="00305E51">
        <w:t>Vitamin supplements regulation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lastRenderedPageBreak/>
        <w:t>Immigration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Deportation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Dream Act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Guest worker program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Health insurance for immigrants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Illegal immigrant children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Immigrant civil rights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Immigration reform/path to</w:t>
      </w:r>
      <w:r w:rsidRPr="00305E51">
        <w:t xml:space="preserve"> </w:t>
      </w:r>
      <w:r w:rsidRPr="00305E51">
        <w:t>citizenship</w:t>
      </w:r>
    </w:p>
    <w:p w:rsidR="00F9596C" w:rsidRPr="00305E51" w:rsidRDefault="00F9596C" w:rsidP="00305E51">
      <w:pPr>
        <w:pStyle w:val="ListParagraph"/>
        <w:numPr>
          <w:ilvl w:val="0"/>
          <w:numId w:val="3"/>
        </w:numPr>
      </w:pPr>
      <w:r w:rsidRPr="00305E51">
        <w:t>Immigration close borders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Military/National Security/Foreign</w:t>
      </w:r>
      <w:r w:rsidRPr="00305E51">
        <w:rPr>
          <w:b/>
          <w:u w:val="single"/>
        </w:rPr>
        <w:t xml:space="preserve"> </w:t>
      </w:r>
      <w:r w:rsidRPr="00305E51">
        <w:rPr>
          <w:b/>
          <w:u w:val="single"/>
        </w:rPr>
        <w:t>Policy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Airport security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Ban and destroy all landmines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Relations with Russia, Iran, China,</w:t>
      </w:r>
      <w:r w:rsidRPr="00305E51">
        <w:t xml:space="preserve"> </w:t>
      </w:r>
      <w:r w:rsidRPr="00305E51">
        <w:t>and/or North Korea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Drone strikes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International trade/globalization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Guantanamo Bay Prison future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Military readiness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Nuclear proliferation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Port security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PTSD and soldiers/veterans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War in Afghanistan/Syria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War on Terror/ISIS</w:t>
      </w:r>
    </w:p>
    <w:p w:rsidR="00F9596C" w:rsidRPr="00305E51" w:rsidRDefault="00F9596C" w:rsidP="00305E51">
      <w:pPr>
        <w:pStyle w:val="ListParagraph"/>
        <w:numPr>
          <w:ilvl w:val="0"/>
          <w:numId w:val="3"/>
        </w:numPr>
      </w:pPr>
      <w:r w:rsidRPr="00305E51">
        <w:t>Veterans’ healthcare, benefits</w:t>
      </w: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Social Welfare/ Social Issues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Domestic violence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Equal pay for women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Ethical Consumerism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Homeless epidemic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Food Stamps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Human trafficking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Income inequality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Medicaid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Medicare reform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Mortgage relief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Poverty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Regulate pornography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Same sex adoption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Sex trafficking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Social Security</w:t>
      </w:r>
    </w:p>
    <w:p w:rsidR="00F9596C" w:rsidRPr="00305E51" w:rsidRDefault="00F9596C" w:rsidP="00305E51">
      <w:pPr>
        <w:pStyle w:val="ListParagraph"/>
        <w:numPr>
          <w:ilvl w:val="0"/>
          <w:numId w:val="3"/>
        </w:numPr>
      </w:pPr>
      <w:r w:rsidRPr="00305E51">
        <w:t>Workers compensation</w:t>
      </w:r>
    </w:p>
    <w:p w:rsidR="00305E51" w:rsidRDefault="00305E51" w:rsidP="00DD2206">
      <w:pPr>
        <w:spacing w:after="0"/>
        <w:jc w:val="center"/>
        <w:rPr>
          <w:b/>
          <w:u w:val="single"/>
        </w:rPr>
      </w:pPr>
    </w:p>
    <w:p w:rsidR="00F9596C" w:rsidRPr="00305E51" w:rsidRDefault="00F9596C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lastRenderedPageBreak/>
        <w:t>Sports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Compensation for college athletes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Concussions in sports/NFL and CTE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Mandatory drug testing of athletes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Sports online gambling/fantasy</w:t>
      </w:r>
      <w:r w:rsidR="00DD2206" w:rsidRPr="00305E51">
        <w:t xml:space="preserve"> </w:t>
      </w:r>
      <w:r w:rsidRPr="00305E51">
        <w:t>leagues (Draft Kings)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Random drug testing for high school</w:t>
      </w:r>
      <w:r w:rsidR="00DD2206" w:rsidRPr="00305E51">
        <w:t xml:space="preserve"> </w:t>
      </w:r>
      <w:r w:rsidRPr="00305E51">
        <w:t>student athletes</w:t>
      </w:r>
    </w:p>
    <w:p w:rsidR="00F9596C" w:rsidRPr="00305E51" w:rsidRDefault="00F9596C" w:rsidP="00DD2206">
      <w:pPr>
        <w:pStyle w:val="ListParagraph"/>
        <w:numPr>
          <w:ilvl w:val="0"/>
          <w:numId w:val="3"/>
        </w:numPr>
        <w:spacing w:after="0"/>
      </w:pPr>
      <w:r w:rsidRPr="00305E51">
        <w:t>Steroids in athletics</w:t>
      </w:r>
    </w:p>
    <w:p w:rsidR="00F9596C" w:rsidRPr="00305E51" w:rsidRDefault="00F9596C" w:rsidP="00305E51">
      <w:pPr>
        <w:pStyle w:val="ListParagraph"/>
        <w:numPr>
          <w:ilvl w:val="0"/>
          <w:numId w:val="3"/>
        </w:numPr>
      </w:pPr>
      <w:r w:rsidRPr="00305E51">
        <w:t xml:space="preserve">Title IX and high </w:t>
      </w:r>
      <w:r w:rsidRPr="00305E51">
        <w:t>school/college</w:t>
      </w:r>
      <w:r w:rsidR="00DD2206" w:rsidRPr="00305E51">
        <w:t xml:space="preserve"> </w:t>
      </w:r>
      <w:r w:rsidRPr="00305E51">
        <w:t>athletics</w:t>
      </w:r>
    </w:p>
    <w:p w:rsidR="00DD2206" w:rsidRPr="00305E51" w:rsidRDefault="00DD2206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Technology/Space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Cyber security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Internet regulation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Net neutrality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Protecting privacy rights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Space travel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Next generation rockets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Spam</w:t>
      </w:r>
    </w:p>
    <w:p w:rsidR="00DD2206" w:rsidRPr="00305E51" w:rsidRDefault="00DD2206" w:rsidP="00305E51">
      <w:pPr>
        <w:pStyle w:val="ListParagraph"/>
        <w:numPr>
          <w:ilvl w:val="0"/>
          <w:numId w:val="3"/>
        </w:numPr>
      </w:pPr>
      <w:r w:rsidRPr="00305E51">
        <w:t>Technology research and</w:t>
      </w:r>
      <w:r w:rsidRPr="00305E51">
        <w:t xml:space="preserve"> </w:t>
      </w:r>
      <w:r w:rsidRPr="00305E51">
        <w:t>development</w:t>
      </w:r>
    </w:p>
    <w:p w:rsidR="00DD2206" w:rsidRPr="00305E51" w:rsidRDefault="00DD2206" w:rsidP="00DD2206">
      <w:pPr>
        <w:spacing w:after="0"/>
        <w:jc w:val="center"/>
        <w:rPr>
          <w:b/>
          <w:u w:val="single"/>
        </w:rPr>
      </w:pPr>
      <w:r w:rsidRPr="00305E51">
        <w:rPr>
          <w:b/>
          <w:u w:val="single"/>
        </w:rPr>
        <w:t>Transportation/Infrastructure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Bicycle friendly roads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Deterioration of infrastructure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High-speed rail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Public transportation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Transporting oil by rail</w:t>
      </w:r>
    </w:p>
    <w:p w:rsidR="00DD2206" w:rsidRPr="00305E51" w:rsidRDefault="00DD2206" w:rsidP="00DD2206">
      <w:pPr>
        <w:pStyle w:val="ListParagraph"/>
        <w:numPr>
          <w:ilvl w:val="0"/>
          <w:numId w:val="3"/>
        </w:numPr>
        <w:spacing w:after="0"/>
      </w:pPr>
      <w:r w:rsidRPr="00305E51">
        <w:t>Upgrade nation’s power grid</w:t>
      </w:r>
    </w:p>
    <w:p w:rsidR="00DD2206" w:rsidRPr="00F9596C" w:rsidRDefault="00305E51" w:rsidP="00305E51">
      <w:pPr>
        <w:pStyle w:val="ListParagraph"/>
        <w:numPr>
          <w:ilvl w:val="0"/>
          <w:numId w:val="3"/>
        </w:numPr>
        <w:spacing w:after="0"/>
      </w:pPr>
      <w:r>
        <w:t>Urba</w:t>
      </w:r>
      <w:bookmarkStart w:id="0" w:name="_GoBack"/>
      <w:bookmarkEnd w:id="0"/>
      <w:r>
        <w:t xml:space="preserve">n/suburban </w:t>
      </w:r>
      <w:r w:rsidR="00DD2206">
        <w:t>sprawl</w:t>
      </w:r>
    </w:p>
    <w:sectPr w:rsidR="00DD2206" w:rsidRPr="00F9596C" w:rsidSect="00DD2206">
      <w:type w:val="continuous"/>
      <w:pgSz w:w="12240" w:h="15840"/>
      <w:pgMar w:top="720" w:right="720" w:bottom="720" w:left="720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0EF"/>
    <w:multiLevelType w:val="hybridMultilevel"/>
    <w:tmpl w:val="0366A718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694F"/>
    <w:multiLevelType w:val="hybridMultilevel"/>
    <w:tmpl w:val="860AA138"/>
    <w:lvl w:ilvl="0" w:tplc="1F1602C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7382E"/>
    <w:multiLevelType w:val="hybridMultilevel"/>
    <w:tmpl w:val="BD18CAFC"/>
    <w:lvl w:ilvl="0" w:tplc="1F1602C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D6435"/>
    <w:multiLevelType w:val="hybridMultilevel"/>
    <w:tmpl w:val="1D0E28FA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7AA"/>
    <w:multiLevelType w:val="hybridMultilevel"/>
    <w:tmpl w:val="5A0041CC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6C7"/>
    <w:multiLevelType w:val="hybridMultilevel"/>
    <w:tmpl w:val="900C8D32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5315"/>
    <w:multiLevelType w:val="hybridMultilevel"/>
    <w:tmpl w:val="05A25D46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1B9A"/>
    <w:multiLevelType w:val="hybridMultilevel"/>
    <w:tmpl w:val="1F1A8CFA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9497A"/>
    <w:multiLevelType w:val="hybridMultilevel"/>
    <w:tmpl w:val="2A9E50B4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70B9C"/>
    <w:multiLevelType w:val="hybridMultilevel"/>
    <w:tmpl w:val="481E17B8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C7461"/>
    <w:multiLevelType w:val="hybridMultilevel"/>
    <w:tmpl w:val="E700ABCC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1973"/>
    <w:multiLevelType w:val="hybridMultilevel"/>
    <w:tmpl w:val="0E704E62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F38DE"/>
    <w:multiLevelType w:val="hybridMultilevel"/>
    <w:tmpl w:val="B6A0C534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699E"/>
    <w:multiLevelType w:val="hybridMultilevel"/>
    <w:tmpl w:val="4342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1818"/>
    <w:multiLevelType w:val="hybridMultilevel"/>
    <w:tmpl w:val="F87AE9C4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6F0E"/>
    <w:multiLevelType w:val="hybridMultilevel"/>
    <w:tmpl w:val="7EC4C61C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77DE2"/>
    <w:multiLevelType w:val="hybridMultilevel"/>
    <w:tmpl w:val="395A8CA0"/>
    <w:lvl w:ilvl="0" w:tplc="1F16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C"/>
    <w:rsid w:val="00305E51"/>
    <w:rsid w:val="003A0888"/>
    <w:rsid w:val="00B443CD"/>
    <w:rsid w:val="00DD2206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2016-09-20T19:05:00Z</dcterms:created>
  <dcterms:modified xsi:type="dcterms:W3CDTF">2016-09-20T19:05:00Z</dcterms:modified>
</cp:coreProperties>
</file>