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BCC" w:rsidRDefault="00CB387D">
      <w:pPr>
        <w:spacing w:after="240"/>
        <w:rPr>
          <w:color w:val="2B2B2B"/>
          <w:sz w:val="20"/>
          <w:szCs w:val="20"/>
        </w:rPr>
      </w:pPr>
      <w:bookmarkStart w:id="0" w:name="_GoBack"/>
      <w:bookmarkEnd w:id="0"/>
      <w:r>
        <w:rPr>
          <w:color w:val="2B2B2B"/>
          <w:sz w:val="20"/>
          <w:szCs w:val="20"/>
        </w:rPr>
        <w:t xml:space="preserve">Memo </w:t>
      </w:r>
      <w:proofErr w:type="gramStart"/>
      <w:r>
        <w:rPr>
          <w:color w:val="2B2B2B"/>
          <w:sz w:val="20"/>
          <w:szCs w:val="20"/>
        </w:rPr>
        <w:t>From</w:t>
      </w:r>
      <w:proofErr w:type="gramEnd"/>
      <w:r>
        <w:rPr>
          <w:color w:val="2B2B2B"/>
          <w:sz w:val="20"/>
          <w:szCs w:val="20"/>
        </w:rPr>
        <w:t xml:space="preserve"> Robert McNamara to President Johnson (1965)</w:t>
      </w:r>
    </w:p>
    <w:p w:rsidR="00973BCC" w:rsidRDefault="00CB387D">
      <w:pPr>
        <w:spacing w:after="240"/>
        <w:rPr>
          <w:i/>
          <w:color w:val="2B2B2B"/>
          <w:sz w:val="20"/>
          <w:szCs w:val="20"/>
        </w:rPr>
      </w:pPr>
      <w:r>
        <w:rPr>
          <w:i/>
          <w:color w:val="2B2B2B"/>
          <w:sz w:val="20"/>
          <w:szCs w:val="20"/>
        </w:rPr>
        <w:t xml:space="preserve">“The forces will be used however they can be brought to bear most effectively. US ground forces will operate in coordination with South Vietnamese forces. They will defend their own bases; they will assist in providing security in </w:t>
      </w:r>
      <w:proofErr w:type="spellStart"/>
      <w:r>
        <w:rPr>
          <w:i/>
          <w:color w:val="2B2B2B"/>
          <w:sz w:val="20"/>
          <w:szCs w:val="20"/>
        </w:rPr>
        <w:t>neighbouring</w:t>
      </w:r>
      <w:proofErr w:type="spellEnd"/>
      <w:r>
        <w:rPr>
          <w:i/>
          <w:color w:val="2B2B2B"/>
          <w:sz w:val="20"/>
          <w:szCs w:val="20"/>
        </w:rPr>
        <w:t xml:space="preserve"> areas; they </w:t>
      </w:r>
      <w:r>
        <w:rPr>
          <w:i/>
          <w:color w:val="2B2B2B"/>
          <w:sz w:val="20"/>
          <w:szCs w:val="20"/>
        </w:rPr>
        <w:t xml:space="preserve">will augment Vietnamese forces, assuring retention of key logistic areas and population </w:t>
      </w:r>
      <w:proofErr w:type="spellStart"/>
      <w:r>
        <w:rPr>
          <w:i/>
          <w:color w:val="2B2B2B"/>
          <w:sz w:val="20"/>
          <w:szCs w:val="20"/>
        </w:rPr>
        <w:t>centres</w:t>
      </w:r>
      <w:proofErr w:type="spellEnd"/>
      <w:r>
        <w:rPr>
          <w:i/>
          <w:color w:val="2B2B2B"/>
          <w:sz w:val="20"/>
          <w:szCs w:val="20"/>
        </w:rPr>
        <w:t>.</w:t>
      </w:r>
    </w:p>
    <w:p w:rsidR="00973BCC" w:rsidRDefault="00CB387D">
      <w:pPr>
        <w:spacing w:after="240"/>
        <w:rPr>
          <w:i/>
          <w:color w:val="2B2B2B"/>
          <w:sz w:val="20"/>
          <w:szCs w:val="20"/>
        </w:rPr>
      </w:pPr>
      <w:r>
        <w:rPr>
          <w:i/>
          <w:color w:val="2B2B2B"/>
          <w:sz w:val="20"/>
          <w:szCs w:val="20"/>
        </w:rPr>
        <w:t>Also, in the initial phase they will maintain a small reserve-reaction force, conducting nuisance raids and spoiling attacks, and opening and securing selected</w:t>
      </w:r>
      <w:r>
        <w:rPr>
          <w:i/>
          <w:color w:val="2B2B2B"/>
          <w:sz w:val="20"/>
          <w:szCs w:val="20"/>
        </w:rPr>
        <w:t xml:space="preserve"> lines of communication; as in-country ground strength increases to a level permitting extended US and third country offensive action, the forces will be available for more active combat missions, whenever the5</w:t>
      </w:r>
    </w:p>
    <w:p w:rsidR="00973BCC" w:rsidRDefault="00CB387D">
      <w:pPr>
        <w:spacing w:after="240"/>
        <w:rPr>
          <w:i/>
          <w:color w:val="2B2B2B"/>
          <w:sz w:val="20"/>
          <w:szCs w:val="20"/>
        </w:rPr>
      </w:pPr>
      <w:r>
        <w:rPr>
          <w:i/>
          <w:color w:val="2B2B2B"/>
          <w:sz w:val="20"/>
          <w:szCs w:val="20"/>
        </w:rPr>
        <w:t>Vietnamese government and General Westmorelan</w:t>
      </w:r>
      <w:r>
        <w:rPr>
          <w:i/>
          <w:color w:val="2B2B2B"/>
          <w:sz w:val="20"/>
          <w:szCs w:val="20"/>
        </w:rPr>
        <w:t>d agree such active missions are needed.</w:t>
      </w:r>
    </w:p>
    <w:p w:rsidR="00973BCC" w:rsidRDefault="00CB387D">
      <w:pPr>
        <w:spacing w:after="240"/>
        <w:rPr>
          <w:i/>
          <w:color w:val="2B2B2B"/>
          <w:sz w:val="20"/>
          <w:szCs w:val="20"/>
        </w:rPr>
      </w:pPr>
      <w:r>
        <w:rPr>
          <w:i/>
          <w:color w:val="2B2B2B"/>
          <w:sz w:val="20"/>
          <w:szCs w:val="20"/>
        </w:rPr>
        <w:t>The strategy for winning this stage of the war will be to take the offensive to take and hold the initiative. The concept of tactical operations will be … putting the [North Vietnamese] forces out of operation and d</w:t>
      </w:r>
      <w:r>
        <w:rPr>
          <w:i/>
          <w:color w:val="2B2B2B"/>
          <w:sz w:val="20"/>
          <w:szCs w:val="20"/>
        </w:rPr>
        <w:t>estroying their morale. The South Vietnamese, US and third-country forces, by aggressive exploitation of superior military forces, are to gain and hold the initiative keeping the enemy at a disadvantage, maintaining a tempo such as to deny them time to rec</w:t>
      </w:r>
      <w:r>
        <w:rPr>
          <w:i/>
          <w:color w:val="2B2B2B"/>
          <w:sz w:val="20"/>
          <w:szCs w:val="20"/>
        </w:rPr>
        <w:t>uperate or regain their balance…</w:t>
      </w:r>
    </w:p>
    <w:p w:rsidR="00973BCC" w:rsidRDefault="00CB387D">
      <w:pPr>
        <w:spacing w:after="240"/>
        <w:rPr>
          <w:i/>
          <w:color w:val="2B2B2B"/>
          <w:sz w:val="20"/>
          <w:szCs w:val="20"/>
        </w:rPr>
      </w:pPr>
      <w:r>
        <w:rPr>
          <w:i/>
          <w:color w:val="2B2B2B"/>
          <w:sz w:val="20"/>
          <w:szCs w:val="20"/>
        </w:rPr>
        <w:t xml:space="preserve">The concept assumes vigorous prosecution of the air and sea anti-infiltration campaign and includes increased use of air in-country, including B-52s, night and day to harass VC in their havens. Following destruction of the </w:t>
      </w:r>
      <w:r>
        <w:rPr>
          <w:i/>
          <w:color w:val="2B2B2B"/>
          <w:sz w:val="20"/>
          <w:szCs w:val="20"/>
        </w:rPr>
        <w:t>VC main force units, the South Vietnamese must re-institute the Program of Rural Reconstruction as an antidote to the continuing VC campaign of terror and subversion.</w:t>
      </w:r>
    </w:p>
    <w:p w:rsidR="00973BCC" w:rsidRDefault="00CB387D">
      <w:pPr>
        <w:spacing w:after="240"/>
        <w:rPr>
          <w:i/>
          <w:color w:val="2B2B2B"/>
          <w:sz w:val="20"/>
          <w:szCs w:val="20"/>
        </w:rPr>
      </w:pPr>
      <w:r>
        <w:rPr>
          <w:i/>
          <w:color w:val="2B2B2B"/>
          <w:sz w:val="20"/>
          <w:szCs w:val="20"/>
        </w:rPr>
        <w:t xml:space="preserve">The ARVN [South Vietnamese army] overall is not capable of successfully resisting the VC </w:t>
      </w:r>
      <w:r>
        <w:rPr>
          <w:i/>
          <w:color w:val="2B2B2B"/>
          <w:sz w:val="20"/>
          <w:szCs w:val="20"/>
        </w:rPr>
        <w:t xml:space="preserve">initiatives without more active assistance from more US and third-country ground forces than those thus far committed. Without further outside help, the ARVN is faced with successive tactical reverses, loss of key communication and population </w:t>
      </w:r>
      <w:proofErr w:type="spellStart"/>
      <w:r>
        <w:rPr>
          <w:i/>
          <w:color w:val="2B2B2B"/>
          <w:sz w:val="20"/>
          <w:szCs w:val="20"/>
        </w:rPr>
        <w:t>centres</w:t>
      </w:r>
      <w:proofErr w:type="spellEnd"/>
      <w:r>
        <w:rPr>
          <w:i/>
          <w:color w:val="2B2B2B"/>
          <w:sz w:val="20"/>
          <w:szCs w:val="20"/>
        </w:rPr>
        <w:t>, part</w:t>
      </w:r>
      <w:r>
        <w:rPr>
          <w:i/>
          <w:color w:val="2B2B2B"/>
          <w:sz w:val="20"/>
          <w:szCs w:val="20"/>
        </w:rPr>
        <w:t>icularly in the highlands, piecemeal destruction of ARVN units, attrition of ARVN will to fight, and loss of civilian confidence…</w:t>
      </w:r>
    </w:p>
    <w:p w:rsidR="00973BCC" w:rsidRDefault="00CB387D">
      <w:pPr>
        <w:spacing w:after="240"/>
        <w:rPr>
          <w:i/>
          <w:color w:val="2B2B2B"/>
          <w:sz w:val="20"/>
          <w:szCs w:val="20"/>
        </w:rPr>
      </w:pPr>
      <w:r>
        <w:rPr>
          <w:i/>
          <w:color w:val="2B2B2B"/>
          <w:sz w:val="20"/>
          <w:szCs w:val="20"/>
        </w:rPr>
        <w:t xml:space="preserve">The plan is such that the risk of escalation into war with China or the Soviet Union can be kept small. </w:t>
      </w:r>
      <w:proofErr w:type="gramStart"/>
      <w:r>
        <w:rPr>
          <w:i/>
          <w:color w:val="2B2B2B"/>
          <w:sz w:val="20"/>
          <w:szCs w:val="20"/>
        </w:rPr>
        <w:t>US</w:t>
      </w:r>
      <w:proofErr w:type="gramEnd"/>
      <w:r>
        <w:rPr>
          <w:i/>
          <w:color w:val="2B2B2B"/>
          <w:sz w:val="20"/>
          <w:szCs w:val="20"/>
        </w:rPr>
        <w:t xml:space="preserve"> and South Vietnames</w:t>
      </w:r>
      <w:r>
        <w:rPr>
          <w:i/>
          <w:color w:val="2B2B2B"/>
          <w:sz w:val="20"/>
          <w:szCs w:val="20"/>
        </w:rPr>
        <w:t xml:space="preserve">e casualties will increase; just how much cannot be predicted with confidence, but US killed-in-action might be in the vicinity of 500 a month by the end of the year. The South Vietnamese </w:t>
      </w:r>
      <w:proofErr w:type="gramStart"/>
      <w:r>
        <w:rPr>
          <w:i/>
          <w:color w:val="2B2B2B"/>
          <w:sz w:val="20"/>
          <w:szCs w:val="20"/>
        </w:rPr>
        <w:t>under</w:t>
      </w:r>
      <w:proofErr w:type="gramEnd"/>
      <w:r>
        <w:rPr>
          <w:i/>
          <w:color w:val="2B2B2B"/>
          <w:sz w:val="20"/>
          <w:szCs w:val="20"/>
        </w:rPr>
        <w:t xml:space="preserve"> one government or another will probably see the thing through,</w:t>
      </w:r>
      <w:r>
        <w:rPr>
          <w:i/>
          <w:color w:val="2B2B2B"/>
          <w:sz w:val="20"/>
          <w:szCs w:val="20"/>
        </w:rPr>
        <w:t xml:space="preserve"> and the United States public will support the course of action because it is a sensible and courageous military-political program … likely to bring about a success in Vietnam.”</w:t>
      </w:r>
    </w:p>
    <w:p w:rsidR="00973BCC" w:rsidRDefault="00973BCC"/>
    <w:p w:rsidR="00973BCC" w:rsidRDefault="00CB387D">
      <w:r>
        <w:t>A Time to Break Silence Martin Luther King Junior (1967)</w:t>
      </w:r>
    </w:p>
    <w:p w:rsidR="00973BCC" w:rsidRDefault="00973BCC"/>
    <w:p w:rsidR="00973BCC" w:rsidRDefault="00CB387D">
      <w:pPr>
        <w:shd w:val="clear" w:color="auto" w:fill="FFFFFF"/>
        <w:spacing w:line="31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Mr. Chairman, ladie</w:t>
      </w:r>
      <w:r>
        <w:rPr>
          <w:rFonts w:ascii="Times New Roman" w:eastAsia="Times New Roman" w:hAnsi="Times New Roman" w:cs="Times New Roman"/>
          <w:sz w:val="20"/>
          <w:szCs w:val="20"/>
        </w:rPr>
        <w:t>s and gentlemen:</w:t>
      </w:r>
    </w:p>
    <w:p w:rsidR="00973BCC" w:rsidRDefault="00CB387D">
      <w:pPr>
        <w:shd w:val="clear" w:color="auto" w:fill="FFFFFF"/>
        <w:spacing w:line="31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need not pause to say how very delighted I am to be here tonight, and how very delighted I am to see you expressing your concern about the issues that will be discussed tonight by turning out in such large numbers. I also want to say tha</w:t>
      </w:r>
      <w:r>
        <w:rPr>
          <w:rFonts w:ascii="Times New Roman" w:eastAsia="Times New Roman" w:hAnsi="Times New Roman" w:cs="Times New Roman"/>
          <w:sz w:val="20"/>
          <w:szCs w:val="20"/>
        </w:rPr>
        <w:t xml:space="preserve">t I consider it a great honor to share this program with Dr. Bennett, Dr. Commager, and Rabbi </w:t>
      </w:r>
      <w:proofErr w:type="spellStart"/>
      <w:r>
        <w:rPr>
          <w:rFonts w:ascii="Times New Roman" w:eastAsia="Times New Roman" w:hAnsi="Times New Roman" w:cs="Times New Roman"/>
          <w:sz w:val="20"/>
          <w:szCs w:val="20"/>
        </w:rPr>
        <w:t>Heschel</w:t>
      </w:r>
      <w:proofErr w:type="spellEnd"/>
      <w:r>
        <w:rPr>
          <w:rFonts w:ascii="Times New Roman" w:eastAsia="Times New Roman" w:hAnsi="Times New Roman" w:cs="Times New Roman"/>
          <w:sz w:val="20"/>
          <w:szCs w:val="20"/>
        </w:rPr>
        <w:t>, and some of the distinguished leaders and personalities of our nation. And of course it’s always good to come back to Riverside church. Over the last eig</w:t>
      </w:r>
      <w:r>
        <w:rPr>
          <w:rFonts w:ascii="Times New Roman" w:eastAsia="Times New Roman" w:hAnsi="Times New Roman" w:cs="Times New Roman"/>
          <w:sz w:val="20"/>
          <w:szCs w:val="20"/>
        </w:rPr>
        <w:t xml:space="preserve">ht years, I have had the privilege of preaching here almost every </w:t>
      </w:r>
      <w:r>
        <w:rPr>
          <w:rFonts w:ascii="Times New Roman" w:eastAsia="Times New Roman" w:hAnsi="Times New Roman" w:cs="Times New Roman"/>
          <w:sz w:val="20"/>
          <w:szCs w:val="20"/>
        </w:rPr>
        <w:lastRenderedPageBreak/>
        <w:t>year in that period, and it is always a rich and rewarding experience to come to this great church and this great pulpit.</w:t>
      </w:r>
    </w:p>
    <w:p w:rsidR="00973BCC" w:rsidRDefault="00CB387D">
      <w:pPr>
        <w:shd w:val="clear" w:color="auto" w:fill="FFFFFF"/>
        <w:spacing w:line="31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come to this platform tonight to make a passionate plea to my belo</w:t>
      </w:r>
      <w:r>
        <w:rPr>
          <w:rFonts w:ascii="Times New Roman" w:eastAsia="Times New Roman" w:hAnsi="Times New Roman" w:cs="Times New Roman"/>
          <w:sz w:val="20"/>
          <w:szCs w:val="20"/>
        </w:rPr>
        <w:t>ved nation. This speech is not addressed to Hanoi or to the National Liberation Front. It is not addressed to China or to Russia. Nor is it an attempt to overlook the ambiguity of the total situation and the need for a collective solution to the tragedy of</w:t>
      </w:r>
      <w:r>
        <w:rPr>
          <w:rFonts w:ascii="Times New Roman" w:eastAsia="Times New Roman" w:hAnsi="Times New Roman" w:cs="Times New Roman"/>
          <w:sz w:val="20"/>
          <w:szCs w:val="20"/>
        </w:rPr>
        <w:t xml:space="preserve"> Vietnam. Neither is it an attempt to make North Vietnam or the National Liberation Front paragons of virtue, nor to overlook the role they must play in the successful resolution of the problem. While they both may have justifiable reasons to be suspicious</w:t>
      </w:r>
      <w:r>
        <w:rPr>
          <w:rFonts w:ascii="Times New Roman" w:eastAsia="Times New Roman" w:hAnsi="Times New Roman" w:cs="Times New Roman"/>
          <w:sz w:val="20"/>
          <w:szCs w:val="20"/>
        </w:rPr>
        <w:t xml:space="preserve"> of the good faith of the United States, life and history give eloquent testimony to the fact that conflicts are never resolved without trustful give and take on both sides.</w:t>
      </w:r>
    </w:p>
    <w:p w:rsidR="00973BCC" w:rsidRDefault="00CB387D">
      <w:pPr>
        <w:shd w:val="clear" w:color="auto" w:fill="FFFFFF"/>
        <w:spacing w:line="31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Tonight, however, I wish not to speak with Hanoi and the National Liberation Front</w:t>
      </w:r>
      <w:r>
        <w:rPr>
          <w:rFonts w:ascii="Times New Roman" w:eastAsia="Times New Roman" w:hAnsi="Times New Roman" w:cs="Times New Roman"/>
          <w:sz w:val="20"/>
          <w:szCs w:val="20"/>
        </w:rPr>
        <w:t>, but rather to my fellow Americans.</w:t>
      </w:r>
    </w:p>
    <w:p w:rsidR="00973BCC" w:rsidRDefault="00CB387D">
      <w:pPr>
        <w:shd w:val="clear" w:color="auto" w:fill="FFFFFF"/>
        <w:spacing w:line="31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Since I am a preacher by calling, I suppose it is not surprising that I have seven major reasons for bringing Vietnam into the field of my moral vision. There is at the outset a very obvious and almost facile connection</w:t>
      </w:r>
      <w:r>
        <w:rPr>
          <w:rFonts w:ascii="Times New Roman" w:eastAsia="Times New Roman" w:hAnsi="Times New Roman" w:cs="Times New Roman"/>
          <w:sz w:val="20"/>
          <w:szCs w:val="20"/>
        </w:rPr>
        <w:t xml:space="preserve"> between the war in Vietnam and the struggle I, and others, have been waging in America. A few years ago there was a shining moment in that struggle. It seemed as if there was a real promise of hope for the poor -- both black and white -- through the pover</w:t>
      </w:r>
      <w:r>
        <w:rPr>
          <w:rFonts w:ascii="Times New Roman" w:eastAsia="Times New Roman" w:hAnsi="Times New Roman" w:cs="Times New Roman"/>
          <w:sz w:val="20"/>
          <w:szCs w:val="20"/>
        </w:rPr>
        <w:t>ty program. There were experiments, hopes, new beginnings. Then came the buildup in Vietnam, and I watched this program broken and eviscerated, as if it were some idle political plaything of a society gone mad on war, and I knew that America would never in</w:t>
      </w:r>
      <w:r>
        <w:rPr>
          <w:rFonts w:ascii="Times New Roman" w:eastAsia="Times New Roman" w:hAnsi="Times New Roman" w:cs="Times New Roman"/>
          <w:sz w:val="20"/>
          <w:szCs w:val="20"/>
        </w:rPr>
        <w:t xml:space="preserve">vest the necessary funds or energies in rehabilitation of its poor so long as adventures like Vietnam continued to draw men and skills and money like some demonic destructive suction tube. So, I was increasingly compelled to see the war as an enemy of the </w:t>
      </w:r>
      <w:r>
        <w:rPr>
          <w:rFonts w:ascii="Times New Roman" w:eastAsia="Times New Roman" w:hAnsi="Times New Roman" w:cs="Times New Roman"/>
          <w:sz w:val="20"/>
          <w:szCs w:val="20"/>
        </w:rPr>
        <w:t>poor and to attack it as such.</w:t>
      </w:r>
    </w:p>
    <w:p w:rsidR="00973BCC" w:rsidRDefault="00CB387D">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Perhaps a more tragic recognition of reality took place when it became clear to me that the war was doing far more than devastating the hopes of the poor at home. It was sending their sons and their brothers and their husband</w:t>
      </w:r>
      <w:r>
        <w:rPr>
          <w:rFonts w:ascii="Times New Roman" w:eastAsia="Times New Roman" w:hAnsi="Times New Roman" w:cs="Times New Roman"/>
          <w:sz w:val="20"/>
          <w:szCs w:val="20"/>
          <w:highlight w:val="white"/>
        </w:rPr>
        <w:t>s to fight and to die in extraordinarily high proportions relative to the rest of the population. We were taking the black young men who had been crippled by our society and sending them eight thousand miles away to guarantee liberties in Southeast Asia wh</w:t>
      </w:r>
      <w:r>
        <w:rPr>
          <w:rFonts w:ascii="Times New Roman" w:eastAsia="Times New Roman" w:hAnsi="Times New Roman" w:cs="Times New Roman"/>
          <w:sz w:val="20"/>
          <w:szCs w:val="20"/>
          <w:highlight w:val="white"/>
        </w:rPr>
        <w:t>ich they had not found in southwest Georgia and East Harlem. And so we have been repeatedly faced with the cruel irony of watching Negro and white boys on TV screens as they kill and die together for a nation that has been unable to seat them together in t</w:t>
      </w:r>
      <w:r>
        <w:rPr>
          <w:rFonts w:ascii="Times New Roman" w:eastAsia="Times New Roman" w:hAnsi="Times New Roman" w:cs="Times New Roman"/>
          <w:sz w:val="20"/>
          <w:szCs w:val="20"/>
          <w:highlight w:val="white"/>
        </w:rPr>
        <w:t>he same schools. And so we watch them in brutal solidarity burning the huts of a poor village, but we realize that they would hardly live on the same block in Chicago. I could not be silent in the face of such cruel manipulation of the poor.</w:t>
      </w:r>
    </w:p>
    <w:p w:rsidR="00973BCC" w:rsidRDefault="00CB387D">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And as I ponde</w:t>
      </w:r>
      <w:r>
        <w:rPr>
          <w:rFonts w:ascii="Times New Roman" w:eastAsia="Times New Roman" w:hAnsi="Times New Roman" w:cs="Times New Roman"/>
          <w:sz w:val="20"/>
          <w:szCs w:val="20"/>
          <w:highlight w:val="white"/>
        </w:rPr>
        <w:t>r the madness of Vietnam and search within myself for ways to understand and respond in compassion, my mind goes constantly to the people of that peninsula. I speak now not of the soldiers of each side, not of the ideologies of the Liberation Front, not of</w:t>
      </w:r>
      <w:r>
        <w:rPr>
          <w:rFonts w:ascii="Times New Roman" w:eastAsia="Times New Roman" w:hAnsi="Times New Roman" w:cs="Times New Roman"/>
          <w:sz w:val="20"/>
          <w:szCs w:val="20"/>
          <w:highlight w:val="white"/>
        </w:rPr>
        <w:t xml:space="preserve"> the junta in Saigon, but simply of the people who have been living under the curse of war for almost three continuous decades now. I think of them, too, because it is clear to me that there will be no meaningful solution there until some attempt is made t</w:t>
      </w:r>
      <w:r>
        <w:rPr>
          <w:rFonts w:ascii="Times New Roman" w:eastAsia="Times New Roman" w:hAnsi="Times New Roman" w:cs="Times New Roman"/>
          <w:sz w:val="20"/>
          <w:szCs w:val="20"/>
          <w:highlight w:val="white"/>
        </w:rPr>
        <w:t>o know them and hear their broken cries.</w:t>
      </w:r>
    </w:p>
    <w:p w:rsidR="00973BCC" w:rsidRDefault="00973BCC">
      <w:pPr>
        <w:rPr>
          <w:rFonts w:ascii="Times New Roman" w:eastAsia="Times New Roman" w:hAnsi="Times New Roman" w:cs="Times New Roman"/>
          <w:sz w:val="20"/>
          <w:szCs w:val="20"/>
          <w:highlight w:val="white"/>
        </w:rPr>
      </w:pPr>
    </w:p>
    <w:p w:rsidR="00973BCC" w:rsidRDefault="00CB387D">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They must see Americans as strange liberators. The Vietnamese people proclaimed their own independence in 1954 -- in 1945 rather -- after a combined French and Japanese occupation and before the communist revolutio</w:t>
      </w:r>
      <w:r>
        <w:rPr>
          <w:rFonts w:ascii="Times New Roman" w:eastAsia="Times New Roman" w:hAnsi="Times New Roman" w:cs="Times New Roman"/>
          <w:sz w:val="20"/>
          <w:szCs w:val="20"/>
          <w:highlight w:val="white"/>
        </w:rPr>
        <w:t xml:space="preserve">n in China. They were led by Ho Chi Minh. Even though they quoted the American Declaration of Independence in their own document of freedom, we refused to recognize them. Instead, we decided to support France in its </w:t>
      </w:r>
      <w:proofErr w:type="spellStart"/>
      <w:r>
        <w:rPr>
          <w:rFonts w:ascii="Times New Roman" w:eastAsia="Times New Roman" w:hAnsi="Times New Roman" w:cs="Times New Roman"/>
          <w:sz w:val="20"/>
          <w:szCs w:val="20"/>
          <w:highlight w:val="white"/>
        </w:rPr>
        <w:t>reconquest</w:t>
      </w:r>
      <w:proofErr w:type="spellEnd"/>
      <w:r>
        <w:rPr>
          <w:rFonts w:ascii="Times New Roman" w:eastAsia="Times New Roman" w:hAnsi="Times New Roman" w:cs="Times New Roman"/>
          <w:sz w:val="20"/>
          <w:szCs w:val="20"/>
          <w:highlight w:val="white"/>
        </w:rPr>
        <w:t xml:space="preserve"> of her former colony. Our gov</w:t>
      </w:r>
      <w:r>
        <w:rPr>
          <w:rFonts w:ascii="Times New Roman" w:eastAsia="Times New Roman" w:hAnsi="Times New Roman" w:cs="Times New Roman"/>
          <w:sz w:val="20"/>
          <w:szCs w:val="20"/>
          <w:highlight w:val="white"/>
        </w:rPr>
        <w:t xml:space="preserve">ernment felt then that the Vietnamese people were not ready for independence, and we again </w:t>
      </w:r>
      <w:proofErr w:type="gramStart"/>
      <w:r>
        <w:rPr>
          <w:rFonts w:ascii="Times New Roman" w:eastAsia="Times New Roman" w:hAnsi="Times New Roman" w:cs="Times New Roman"/>
          <w:sz w:val="20"/>
          <w:szCs w:val="20"/>
          <w:highlight w:val="white"/>
        </w:rPr>
        <w:t>fell</w:t>
      </w:r>
      <w:proofErr w:type="gramEnd"/>
      <w:r>
        <w:rPr>
          <w:rFonts w:ascii="Times New Roman" w:eastAsia="Times New Roman" w:hAnsi="Times New Roman" w:cs="Times New Roman"/>
          <w:sz w:val="20"/>
          <w:szCs w:val="20"/>
          <w:highlight w:val="white"/>
        </w:rPr>
        <w:t xml:space="preserve"> victim to the deadly Western arrogance that has poisoned the international atmosphere for so long. With that tragic decision we rejected a revolutionary governm</w:t>
      </w:r>
      <w:r>
        <w:rPr>
          <w:rFonts w:ascii="Times New Roman" w:eastAsia="Times New Roman" w:hAnsi="Times New Roman" w:cs="Times New Roman"/>
          <w:sz w:val="20"/>
          <w:szCs w:val="20"/>
          <w:highlight w:val="white"/>
        </w:rPr>
        <w:t>ent seeking self-determination and a government that had been established not by China -- for whom the Vietnamese have no great love -- but by clearly indigenous forces that included some communists. For the peasants this new government meant real land ref</w:t>
      </w:r>
      <w:r>
        <w:rPr>
          <w:rFonts w:ascii="Times New Roman" w:eastAsia="Times New Roman" w:hAnsi="Times New Roman" w:cs="Times New Roman"/>
          <w:sz w:val="20"/>
          <w:szCs w:val="20"/>
          <w:highlight w:val="white"/>
        </w:rPr>
        <w:t>orm, one of the most important needs in their lives.</w:t>
      </w:r>
    </w:p>
    <w:p w:rsidR="00973BCC" w:rsidRDefault="00CB387D">
      <w:pPr>
        <w:shd w:val="clear" w:color="auto" w:fill="FFFFFF"/>
        <w:spacing w:line="31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Also, it must be clear that the leaders of Hanoi considered the presence of American troops in support of the Diem regime to have been the initial military breach of the Geneva Agreement concerning forei</w:t>
      </w:r>
      <w:r>
        <w:rPr>
          <w:rFonts w:ascii="Times New Roman" w:eastAsia="Times New Roman" w:hAnsi="Times New Roman" w:cs="Times New Roman"/>
          <w:sz w:val="20"/>
          <w:szCs w:val="20"/>
          <w:highlight w:val="white"/>
        </w:rPr>
        <w:t>gn troops. They remind us that they did not begin to send troops in large numbers and even supplies into the South until American forces had moved into the tens of thousands.</w:t>
      </w:r>
    </w:p>
    <w:p w:rsidR="00973BCC" w:rsidRDefault="00CB387D">
      <w:pPr>
        <w:shd w:val="clear" w:color="auto" w:fill="FFFFFF"/>
        <w:spacing w:line="314"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Hanoi remembers how our leaders refused to tell us the truth about the earlier No</w:t>
      </w:r>
      <w:r>
        <w:rPr>
          <w:rFonts w:ascii="Times New Roman" w:eastAsia="Times New Roman" w:hAnsi="Times New Roman" w:cs="Times New Roman"/>
          <w:sz w:val="20"/>
          <w:szCs w:val="20"/>
          <w:highlight w:val="white"/>
        </w:rPr>
        <w:t xml:space="preserve">rth Vietnamese overtures for </w:t>
      </w:r>
      <w:proofErr w:type="gramStart"/>
      <w:r>
        <w:rPr>
          <w:rFonts w:ascii="Times New Roman" w:eastAsia="Times New Roman" w:hAnsi="Times New Roman" w:cs="Times New Roman"/>
          <w:sz w:val="20"/>
          <w:szCs w:val="20"/>
          <w:highlight w:val="white"/>
        </w:rPr>
        <w:t>peace,</w:t>
      </w:r>
      <w:proofErr w:type="gramEnd"/>
      <w:r>
        <w:rPr>
          <w:rFonts w:ascii="Times New Roman" w:eastAsia="Times New Roman" w:hAnsi="Times New Roman" w:cs="Times New Roman"/>
          <w:sz w:val="20"/>
          <w:szCs w:val="20"/>
          <w:highlight w:val="white"/>
        </w:rPr>
        <w:t xml:space="preserve"> how the president claimed that none existed when they had clearly been made. Ho Chi Minh has watched as America has spoken of peace and built up its forces, and now he has surely heard the increasing international rumors</w:t>
      </w:r>
      <w:r>
        <w:rPr>
          <w:rFonts w:ascii="Times New Roman" w:eastAsia="Times New Roman" w:hAnsi="Times New Roman" w:cs="Times New Roman"/>
          <w:sz w:val="20"/>
          <w:szCs w:val="20"/>
          <w:highlight w:val="white"/>
        </w:rPr>
        <w:t xml:space="preserve"> of American plans for an invasion of the North. He knows the bombing and shelling and mining we are doing are part of traditional pre-invasion strategy. Perhaps only his sense of humor and of irony can save him when he hears the most powerful nation of th</w:t>
      </w:r>
      <w:r>
        <w:rPr>
          <w:rFonts w:ascii="Times New Roman" w:eastAsia="Times New Roman" w:hAnsi="Times New Roman" w:cs="Times New Roman"/>
          <w:sz w:val="20"/>
          <w:szCs w:val="20"/>
          <w:highlight w:val="white"/>
        </w:rPr>
        <w:t>e world speaking of aggression as it drops thousands of bombs on a poor, weak nation more than eight hundred -- rather, eight thousand miles away from its shores.</w:t>
      </w:r>
    </w:p>
    <w:p w:rsidR="00973BCC" w:rsidRDefault="00CB387D">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Now let us begin. Now let us rededicate ourselves to the long and bitter, but beautiful, stru</w:t>
      </w:r>
      <w:r>
        <w:rPr>
          <w:rFonts w:ascii="Times New Roman" w:eastAsia="Times New Roman" w:hAnsi="Times New Roman" w:cs="Times New Roman"/>
          <w:sz w:val="20"/>
          <w:szCs w:val="20"/>
          <w:highlight w:val="white"/>
        </w:rPr>
        <w:t>ggle for a new world. This is the calling of the sons of God, and our brothers wait eagerly for our response. Shall we say the odds are too great? Shall we tell them the struggle is too hard? Will our message be that the forces of American life militate ag</w:t>
      </w:r>
      <w:r>
        <w:rPr>
          <w:rFonts w:ascii="Times New Roman" w:eastAsia="Times New Roman" w:hAnsi="Times New Roman" w:cs="Times New Roman"/>
          <w:sz w:val="20"/>
          <w:szCs w:val="20"/>
          <w:highlight w:val="white"/>
        </w:rPr>
        <w:t>ainst their arrival as full men, and we send our deepest regrets? Or will there be another message -- of longing, of hope, of solidarity with their yearnings, of commitment to their cause, whatever the cost? The choice is ours, and though we might prefer i</w:t>
      </w:r>
      <w:r>
        <w:rPr>
          <w:rFonts w:ascii="Times New Roman" w:eastAsia="Times New Roman" w:hAnsi="Times New Roman" w:cs="Times New Roman"/>
          <w:sz w:val="20"/>
          <w:szCs w:val="20"/>
          <w:highlight w:val="white"/>
        </w:rPr>
        <w:t>t otherwise, we must choose in this crucial moment of human history.</w:t>
      </w:r>
    </w:p>
    <w:p w:rsidR="00973BCC" w:rsidRDefault="00973BCC"/>
    <w:p w:rsidR="00973BCC" w:rsidRDefault="00973BCC"/>
    <w:p w:rsidR="00973BCC" w:rsidRDefault="00973BCC"/>
    <w:p w:rsidR="00973BCC" w:rsidRDefault="00973BCC"/>
    <w:p w:rsidR="00973BCC" w:rsidRDefault="00973BCC"/>
    <w:p w:rsidR="00973BCC" w:rsidRDefault="00973BCC"/>
    <w:p w:rsidR="00973BCC" w:rsidRDefault="00973BCC"/>
    <w:p w:rsidR="00973BCC" w:rsidRDefault="00973BCC"/>
    <w:p w:rsidR="00973BCC" w:rsidRDefault="00973BCC"/>
    <w:sectPr w:rsidR="00973BC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
  <w:rsids>
    <w:rsidRoot w:val="00973BCC"/>
    <w:rsid w:val="00973BCC"/>
    <w:rsid w:val="00CB3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1471</Words>
  <Characters>8389</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Wilson</dc:creator>
  <cp:lastModifiedBy>00, 00</cp:lastModifiedBy>
  <cp:revision>2</cp:revision>
  <dcterms:created xsi:type="dcterms:W3CDTF">2018-04-18T12:03:00Z</dcterms:created>
  <dcterms:modified xsi:type="dcterms:W3CDTF">2018-04-18T12:03:00Z</dcterms:modified>
</cp:coreProperties>
</file>